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376DE" w:rsidP="00C376DE" w14:paraId="1067B1CC" w14:textId="77777777">
      <w:pPr>
        <w:spacing w:after="0" w:line="480" w:lineRule="auto"/>
      </w:pPr>
    </w:p>
    <w:p w:rsidR="00C376DE" w:rsidP="00C376DE" w14:paraId="751C902F" w14:textId="77777777">
      <w:pPr>
        <w:spacing w:after="0" w:line="480" w:lineRule="auto"/>
      </w:pPr>
    </w:p>
    <w:p w:rsidR="00C376DE" w:rsidP="00C376DE" w14:paraId="63D45A4D" w14:textId="77777777">
      <w:pPr>
        <w:spacing w:after="0" w:line="480" w:lineRule="auto"/>
      </w:pPr>
    </w:p>
    <w:p w:rsidR="00C376DE" w:rsidP="00C376DE" w14:paraId="6499264B" w14:textId="77777777">
      <w:pPr>
        <w:spacing w:after="0" w:line="480" w:lineRule="auto"/>
      </w:pPr>
    </w:p>
    <w:p w:rsidR="00AA329A" w:rsidP="00AA329A" w14:paraId="625F01C8" w14:textId="77777777">
      <w:pPr>
        <w:pStyle w:val="BodyText"/>
        <w:ind w:left="0"/>
        <w:rPr>
          <w:sz w:val="20"/>
        </w:rPr>
      </w:pPr>
    </w:p>
    <w:p w:rsidR="00AA329A" w:rsidP="00AA329A" w14:paraId="71D43D21" w14:textId="77777777">
      <w:pPr>
        <w:pStyle w:val="BodyText"/>
        <w:ind w:left="0"/>
        <w:rPr>
          <w:sz w:val="20"/>
        </w:rPr>
      </w:pPr>
    </w:p>
    <w:p w:rsidR="00AA329A" w:rsidP="00AA329A" w14:paraId="763A1545" w14:textId="77777777">
      <w:pPr>
        <w:pStyle w:val="BodyText"/>
        <w:spacing w:before="5"/>
        <w:ind w:left="0"/>
        <w:rPr>
          <w:sz w:val="19"/>
        </w:rPr>
      </w:pPr>
    </w:p>
    <w:p w:rsidR="00AA329A" w:rsidP="00AA329A" w14:paraId="2D4EE2B1" w14:textId="531FF147">
      <w:pPr>
        <w:pStyle w:val="BodyText"/>
        <w:spacing w:before="90" w:line="480" w:lineRule="auto"/>
        <w:ind w:left="1796" w:right="1797"/>
        <w:jc w:val="center"/>
        <w:rPr>
          <w:b/>
        </w:rPr>
      </w:pPr>
      <w:r w:rsidRPr="00076CEA">
        <w:rPr>
          <w:b/>
        </w:rPr>
        <w:t xml:space="preserve">Differentiated Strategies </w:t>
      </w:r>
      <w:r w:rsidR="005C3E47">
        <w:rPr>
          <w:b/>
        </w:rPr>
        <w:t>and Assessment</w:t>
      </w:r>
    </w:p>
    <w:p w:rsidR="00D0769E" w:rsidP="00AA329A" w14:paraId="0B78211D" w14:textId="1A9B13BA">
      <w:pPr>
        <w:pStyle w:val="BodyText"/>
        <w:spacing w:before="90" w:line="480" w:lineRule="auto"/>
        <w:ind w:left="1796" w:right="1797"/>
        <w:jc w:val="center"/>
        <w:rPr>
          <w:b/>
        </w:rPr>
      </w:pPr>
    </w:p>
    <w:p w:rsidR="00D0769E" w:rsidP="00AA329A" w14:paraId="4A509745" w14:textId="10C7FD99">
      <w:pPr>
        <w:pStyle w:val="BodyText"/>
        <w:spacing w:before="90" w:line="480" w:lineRule="auto"/>
        <w:ind w:left="1796" w:right="1797"/>
        <w:jc w:val="center"/>
        <w:rPr>
          <w:b/>
        </w:rPr>
      </w:pPr>
    </w:p>
    <w:p w:rsidR="00D0769E" w:rsidP="00AA329A" w14:paraId="63588DA7" w14:textId="573F2CEA">
      <w:pPr>
        <w:pStyle w:val="BodyText"/>
        <w:spacing w:before="90" w:line="480" w:lineRule="auto"/>
        <w:ind w:left="1796" w:right="1797"/>
        <w:jc w:val="center"/>
        <w:rPr>
          <w:b/>
        </w:rPr>
      </w:pPr>
    </w:p>
    <w:p w:rsidR="00D0769E" w:rsidP="00AA329A" w14:paraId="2DAAE068" w14:textId="0F6FAFA1">
      <w:pPr>
        <w:pStyle w:val="BodyText"/>
        <w:spacing w:before="90" w:line="480" w:lineRule="auto"/>
        <w:ind w:left="1796" w:right="1797"/>
        <w:jc w:val="center"/>
        <w:rPr>
          <w:b/>
        </w:rPr>
      </w:pPr>
    </w:p>
    <w:p w:rsidR="00D0769E" w:rsidP="00AA329A" w14:paraId="4AB16FA8" w14:textId="14155467">
      <w:pPr>
        <w:pStyle w:val="BodyText"/>
        <w:spacing w:before="90" w:line="480" w:lineRule="auto"/>
        <w:ind w:left="1796" w:right="1797"/>
        <w:jc w:val="center"/>
        <w:rPr>
          <w:b/>
        </w:rPr>
      </w:pPr>
    </w:p>
    <w:p w:rsidR="00D0769E" w:rsidP="00AA329A" w14:paraId="1153BB21" w14:textId="77777777">
      <w:pPr>
        <w:pStyle w:val="BodyText"/>
        <w:spacing w:before="90" w:line="480" w:lineRule="auto"/>
        <w:ind w:left="1796" w:right="1797"/>
        <w:jc w:val="center"/>
        <w:rPr>
          <w:b/>
        </w:rPr>
      </w:pPr>
    </w:p>
    <w:p w:rsidR="00F73578" w:rsidP="00F73578" w14:paraId="27C2EE87" w14:textId="77777777">
      <w:pPr>
        <w:pStyle w:val="BodyText"/>
        <w:spacing w:line="480" w:lineRule="auto"/>
        <w:ind w:left="1796" w:right="1800"/>
        <w:jc w:val="center"/>
      </w:pPr>
    </w:p>
    <w:p w:rsidR="00AA329A" w:rsidP="00F73578" w14:paraId="465B660F" w14:textId="4293C5FB">
      <w:pPr>
        <w:pStyle w:val="BodyText"/>
        <w:spacing w:line="480" w:lineRule="auto"/>
        <w:ind w:left="1796" w:right="1800"/>
        <w:jc w:val="center"/>
      </w:pPr>
      <w:r>
        <w:t xml:space="preserve">Author </w:t>
      </w:r>
    </w:p>
    <w:p w:rsidR="00B4173A" w:rsidP="00F73578" w14:paraId="3A1F00AE" w14:textId="5766B62E">
      <w:pPr>
        <w:pStyle w:val="BodyText"/>
        <w:spacing w:line="480" w:lineRule="auto"/>
        <w:ind w:left="1796" w:right="1800"/>
        <w:jc w:val="center"/>
      </w:pPr>
      <w:r>
        <w:t xml:space="preserve">Institutional Affiliation </w:t>
      </w:r>
    </w:p>
    <w:p w:rsidR="00AA329A" w:rsidP="00143BFB" w14:paraId="152AC7F7" w14:textId="0804235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EDUC 673 Curriculum and Methods for Effective Instruction</w:t>
      </w:r>
    </w:p>
    <w:p w:rsidR="00143BFB" w:rsidP="00143BFB" w14:paraId="21CC17EC" w14:textId="56376B9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Instructor </w:t>
      </w:r>
    </w:p>
    <w:p w:rsidR="00143BFB" w:rsidRPr="00143BFB" w:rsidP="00143BFB" w14:paraId="27287F1E" w14:textId="19FB7C5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of submission </w:t>
      </w:r>
    </w:p>
    <w:p w:rsidR="00AA329A" w:rsidP="00AA329A" w14:paraId="25460B33" w14:textId="77777777">
      <w:pPr>
        <w:spacing w:line="275" w:lineRule="exact"/>
        <w:jc w:val="center"/>
      </w:pPr>
    </w:p>
    <w:p w:rsidR="00AA329A" w:rsidP="00AA329A" w14:paraId="0B286D69" w14:textId="77777777">
      <w:pPr>
        <w:spacing w:line="275" w:lineRule="exact"/>
        <w:jc w:val="center"/>
      </w:pPr>
    </w:p>
    <w:p w:rsidR="00AA329A" w:rsidP="00AA329A" w14:paraId="28FA0C5E" w14:textId="77777777">
      <w:pPr>
        <w:spacing w:line="275" w:lineRule="exact"/>
        <w:jc w:val="center"/>
      </w:pPr>
    </w:p>
    <w:p w:rsidR="00AA329A" w:rsidP="00AA329A" w14:paraId="1BB946F8" w14:textId="77777777">
      <w:pPr>
        <w:spacing w:line="275" w:lineRule="exact"/>
        <w:jc w:val="center"/>
      </w:pPr>
    </w:p>
    <w:p w:rsidR="00AA329A" w:rsidP="00AA329A" w14:paraId="2DE46340" w14:textId="77777777">
      <w:pPr>
        <w:spacing w:line="275" w:lineRule="exact"/>
        <w:jc w:val="center"/>
      </w:pPr>
    </w:p>
    <w:p w:rsidR="00AA329A" w:rsidP="00AA329A" w14:paraId="2DC048D8" w14:textId="77777777">
      <w:pPr>
        <w:spacing w:line="275" w:lineRule="exact"/>
        <w:jc w:val="center"/>
      </w:pPr>
    </w:p>
    <w:p w:rsidR="00AA329A" w:rsidRPr="00A90F91" w:rsidP="00AA329A" w14:paraId="44B761F5" w14:textId="77777777"/>
    <w:p w:rsidR="00AA329A" w:rsidRPr="00AA329A" w:rsidP="00AA329A" w14:paraId="4A35C587" w14:textId="77777777">
      <w:pPr>
        <w:spacing w:after="0" w:line="480" w:lineRule="auto"/>
        <w:jc w:val="center"/>
        <w:rPr>
          <w:rFonts w:ascii="Times New Roman" w:hAnsi="Times New Roman" w:cs="Times New Roman"/>
          <w:b/>
          <w:sz w:val="24"/>
          <w:szCs w:val="24"/>
        </w:rPr>
      </w:pPr>
      <w:r w:rsidRPr="00AA329A">
        <w:rPr>
          <w:rFonts w:ascii="Times New Roman" w:hAnsi="Times New Roman" w:cs="Times New Roman"/>
          <w:b/>
          <w:sz w:val="24"/>
          <w:szCs w:val="24"/>
        </w:rPr>
        <w:t>Author Note</w:t>
      </w:r>
    </w:p>
    <w:p w:rsidR="00AA329A" w:rsidRPr="00AA329A" w:rsidP="00AA329A" w14:paraId="0BE79780" w14:textId="14D78D7C">
      <w:pPr>
        <w:spacing w:after="0" w:line="480" w:lineRule="auto"/>
        <w:rPr>
          <w:rFonts w:ascii="Times New Roman" w:hAnsi="Times New Roman" w:cs="Times New Roman"/>
          <w:sz w:val="24"/>
          <w:szCs w:val="24"/>
        </w:rPr>
      </w:pPr>
      <w:r w:rsidRPr="00AA329A">
        <w:rPr>
          <w:rFonts w:ascii="Times New Roman" w:hAnsi="Times New Roman" w:cs="Times New Roman"/>
          <w:b/>
          <w:sz w:val="24"/>
          <w:szCs w:val="24"/>
        </w:rPr>
        <w:tab/>
      </w:r>
      <w:r w:rsidRPr="00AA329A">
        <w:rPr>
          <w:rFonts w:ascii="Times New Roman" w:hAnsi="Times New Roman" w:cs="Times New Roman"/>
          <w:b/>
          <w:sz w:val="24"/>
          <w:szCs w:val="24"/>
        </w:rPr>
        <w:tab/>
      </w:r>
      <w:r w:rsidR="00F86F07">
        <w:rPr>
          <w:rFonts w:ascii="Times New Roman" w:hAnsi="Times New Roman" w:cs="Times New Roman"/>
          <w:sz w:val="24"/>
          <w:szCs w:val="24"/>
        </w:rPr>
        <w:t xml:space="preserve">Author’s name </w:t>
      </w:r>
      <w:r w:rsidRPr="00AA329A">
        <w:rPr>
          <w:rFonts w:ascii="Times New Roman" w:hAnsi="Times New Roman" w:cs="Times New Roman"/>
          <w:sz w:val="24"/>
          <w:szCs w:val="24"/>
        </w:rPr>
        <w:tab/>
      </w:r>
    </w:p>
    <w:p w:rsidR="00AA329A" w:rsidRPr="00AA329A" w:rsidP="00AA329A" w14:paraId="4EABB99A" w14:textId="77777777">
      <w:pPr>
        <w:spacing w:after="0" w:line="480" w:lineRule="auto"/>
        <w:rPr>
          <w:rFonts w:ascii="Times New Roman" w:hAnsi="Times New Roman" w:cs="Times New Roman"/>
          <w:sz w:val="24"/>
          <w:szCs w:val="24"/>
        </w:rPr>
      </w:pPr>
      <w:r w:rsidRPr="00AA329A">
        <w:rPr>
          <w:rFonts w:ascii="Times New Roman" w:hAnsi="Times New Roman" w:cs="Times New Roman"/>
          <w:sz w:val="24"/>
          <w:szCs w:val="24"/>
        </w:rPr>
        <w:tab/>
      </w:r>
      <w:r w:rsidRPr="00AA329A">
        <w:rPr>
          <w:rFonts w:ascii="Times New Roman" w:hAnsi="Times New Roman" w:cs="Times New Roman"/>
          <w:sz w:val="24"/>
          <w:szCs w:val="24"/>
        </w:rPr>
        <w:tab/>
        <w:t>I have no known conflict of interest to disclose</w:t>
      </w:r>
      <w:r>
        <w:rPr>
          <w:rFonts w:ascii="Times New Roman" w:hAnsi="Times New Roman" w:cs="Times New Roman"/>
          <w:sz w:val="24"/>
          <w:szCs w:val="24"/>
        </w:rPr>
        <w:t>.</w:t>
      </w:r>
    </w:p>
    <w:p w:rsidR="00AA329A" w:rsidRPr="00AA329A" w:rsidP="00AA329A" w14:paraId="2CFC3A50" w14:textId="1C486C18">
      <w:pPr>
        <w:spacing w:after="0" w:line="480" w:lineRule="auto"/>
        <w:rPr>
          <w:rFonts w:ascii="Times New Roman" w:hAnsi="Times New Roman" w:cs="Times New Roman"/>
          <w:sz w:val="24"/>
          <w:szCs w:val="24"/>
        </w:rPr>
      </w:pPr>
      <w:r w:rsidRPr="00AA329A">
        <w:rPr>
          <w:rFonts w:ascii="Times New Roman" w:hAnsi="Times New Roman" w:cs="Times New Roman"/>
          <w:sz w:val="24"/>
          <w:szCs w:val="24"/>
        </w:rPr>
        <w:tab/>
      </w:r>
      <w:r w:rsidRPr="00AA329A">
        <w:rPr>
          <w:rFonts w:ascii="Times New Roman" w:hAnsi="Times New Roman" w:cs="Times New Roman"/>
          <w:sz w:val="24"/>
          <w:szCs w:val="24"/>
        </w:rPr>
        <w:tab/>
        <w:t xml:space="preserve">Correspondence concerning this article should be addressed to </w:t>
      </w:r>
      <w:r w:rsidR="00F86F07">
        <w:rPr>
          <w:rFonts w:ascii="Times New Roman" w:hAnsi="Times New Roman" w:cs="Times New Roman"/>
          <w:sz w:val="24"/>
          <w:szCs w:val="24"/>
        </w:rPr>
        <w:t>xxxxxxxxxxx</w:t>
      </w:r>
    </w:p>
    <w:p w:rsidR="00AA329A" w:rsidRPr="00AA329A" w:rsidP="005C3E47" w14:paraId="6355E215" w14:textId="7D3D875F">
      <w:pPr>
        <w:spacing w:after="0" w:line="480" w:lineRule="auto"/>
        <w:ind w:firstLine="720"/>
        <w:jc w:val="center"/>
        <w:rPr>
          <w:rFonts w:ascii="Times New Roman" w:hAnsi="Times New Roman" w:cs="Times New Roman"/>
          <w:b/>
          <w:sz w:val="24"/>
          <w:szCs w:val="24"/>
        </w:rPr>
      </w:pPr>
      <w:r w:rsidRPr="00AA329A">
        <w:rPr>
          <w:rFonts w:ascii="Times New Roman" w:hAnsi="Times New Roman" w:cs="Times New Roman"/>
          <w:sz w:val="24"/>
          <w:szCs w:val="24"/>
        </w:rPr>
        <w:t xml:space="preserve">Email: </w:t>
      </w:r>
      <w:r w:rsidRPr="00BC49D8" w:rsidR="00BC49D8">
        <w:rPr>
          <w:rFonts w:ascii="Times New Roman" w:hAnsi="Times New Roman" w:cs="Times New Roman"/>
          <w:sz w:val="24"/>
          <w:szCs w:val="24"/>
        </w:rPr>
        <w:t>xxxxxx@liberty.edu</w:t>
      </w:r>
      <w:r>
        <w:rPr>
          <w:rFonts w:ascii="Times New Roman" w:hAnsi="Times New Roman" w:cs="Times New Roman"/>
          <w:b/>
          <w:sz w:val="24"/>
          <w:szCs w:val="24"/>
        </w:rPr>
        <w:br w:type="page"/>
      </w:r>
      <w:r w:rsidRPr="00AA329A">
        <w:rPr>
          <w:rFonts w:ascii="Times New Roman" w:hAnsi="Times New Roman" w:cs="Times New Roman"/>
          <w:b/>
          <w:sz w:val="24"/>
          <w:szCs w:val="24"/>
        </w:rPr>
        <w:t>Abstract</w:t>
      </w:r>
    </w:p>
    <w:p w:rsidR="007C7C1C" w:rsidP="007C7C1C" w14:paraId="2BBF0A16" w14:textId="77777777">
      <w:pPr>
        <w:spacing w:line="480" w:lineRule="auto"/>
        <w:jc w:val="both"/>
        <w:rPr>
          <w:rFonts w:ascii="Times New Roman" w:hAnsi="Times New Roman" w:cs="Times New Roman"/>
          <w:sz w:val="24"/>
          <w:szCs w:val="24"/>
        </w:rPr>
      </w:pPr>
      <w:r w:rsidRPr="007C7C1C">
        <w:rPr>
          <w:rFonts w:ascii="Times New Roman" w:hAnsi="Times New Roman" w:cs="Times New Roman"/>
          <w:sz w:val="24"/>
          <w:szCs w:val="24"/>
        </w:rPr>
        <w:t xml:space="preserve">Differentiated instructions are usually based on modified elements of learning that include; content, process, product and learning environment. The creation of differentiated instruction is usually guided by an instructor's understanding of the needs and unique property of their students including readiness, interests and student learning profiles. Even though the content remains the same for all students in a class, differentiated instruction strategies are considered modified methods applied by teachers to allow students access to key content areas. This current paper presents a sample of a differentiated </w:t>
      </w:r>
      <w:r w:rsidRPr="007C7C1C">
        <w:rPr>
          <w:rFonts w:ascii="Times New Roman" w:hAnsi="Times New Roman" w:cs="Times New Roman"/>
          <w:sz w:val="24"/>
          <w:szCs w:val="24"/>
        </w:rPr>
        <w:t>instruction</w:t>
      </w:r>
      <w:r w:rsidRPr="007C7C1C">
        <w:rPr>
          <w:rFonts w:ascii="Times New Roman" w:hAnsi="Times New Roman" w:cs="Times New Roman"/>
          <w:sz w:val="24"/>
          <w:szCs w:val="24"/>
        </w:rPr>
        <w:t xml:space="preserve"> strategy for an oral </w:t>
      </w:r>
      <w:r w:rsidRPr="007C7C1C">
        <w:rPr>
          <w:rFonts w:ascii="Times New Roman" w:hAnsi="Times New Roman" w:cs="Times New Roman"/>
          <w:sz w:val="24"/>
          <w:szCs w:val="24"/>
        </w:rPr>
        <w:t>English</w:t>
      </w:r>
      <w:r w:rsidRPr="007C7C1C">
        <w:rPr>
          <w:rFonts w:ascii="Times New Roman" w:hAnsi="Times New Roman" w:cs="Times New Roman"/>
          <w:sz w:val="24"/>
          <w:szCs w:val="24"/>
        </w:rPr>
        <w:t xml:space="preserve"> class for students in grade 3</w:t>
      </w:r>
    </w:p>
    <w:p w:rsidR="00AA329A" w:rsidRPr="00AA329A" w:rsidP="00AA329A" w14:paraId="558C5132" w14:textId="24174501">
      <w:pPr>
        <w:spacing w:line="480" w:lineRule="auto"/>
        <w:rPr>
          <w:rFonts w:ascii="Times New Roman" w:hAnsi="Times New Roman" w:cs="Times New Roman"/>
          <w:sz w:val="24"/>
          <w:szCs w:val="24"/>
        </w:rPr>
      </w:pPr>
      <w:r w:rsidRPr="00AA329A">
        <w:rPr>
          <w:rFonts w:ascii="Times New Roman" w:hAnsi="Times New Roman" w:cs="Times New Roman"/>
          <w:sz w:val="24"/>
          <w:szCs w:val="24"/>
        </w:rPr>
        <w:tab/>
      </w:r>
      <w:r w:rsidRPr="00AA329A">
        <w:rPr>
          <w:rFonts w:ascii="Times New Roman" w:hAnsi="Times New Roman" w:cs="Times New Roman"/>
          <w:i/>
          <w:sz w:val="24"/>
          <w:szCs w:val="24"/>
        </w:rPr>
        <w:t>Keywords</w:t>
      </w:r>
      <w:r w:rsidRPr="00AA329A">
        <w:rPr>
          <w:rFonts w:ascii="Times New Roman" w:hAnsi="Times New Roman" w:cs="Times New Roman"/>
          <w:sz w:val="24"/>
          <w:szCs w:val="24"/>
        </w:rPr>
        <w:t>: differentiated, strategies, content, process, product</w:t>
      </w:r>
    </w:p>
    <w:p w:rsidR="00AA329A" w14:paraId="0313BDD0" w14:textId="77777777">
      <w:pPr>
        <w:rPr>
          <w:rFonts w:ascii="Times New Roman" w:hAnsi="Times New Roman" w:cs="Times New Roman"/>
          <w:b/>
          <w:sz w:val="24"/>
          <w:szCs w:val="24"/>
        </w:rPr>
      </w:pPr>
    </w:p>
    <w:p w:rsidR="00AA329A" w14:paraId="27659574" w14:textId="77777777">
      <w:pPr>
        <w:rPr>
          <w:rFonts w:ascii="Times New Roman" w:hAnsi="Times New Roman" w:cs="Times New Roman"/>
          <w:b/>
          <w:sz w:val="24"/>
          <w:szCs w:val="24"/>
        </w:rPr>
      </w:pPr>
      <w:r>
        <w:rPr>
          <w:rFonts w:ascii="Times New Roman" w:hAnsi="Times New Roman" w:cs="Times New Roman"/>
          <w:b/>
          <w:sz w:val="24"/>
          <w:szCs w:val="24"/>
        </w:rPr>
        <w:br w:type="page"/>
      </w:r>
    </w:p>
    <w:p w:rsidR="005E4BEB" w:rsidRPr="00332F93" w:rsidP="005E4BEB" w14:paraId="7F234227" w14:textId="331A2AB6">
      <w:pPr>
        <w:spacing w:after="0" w:line="480" w:lineRule="auto"/>
        <w:jc w:val="center"/>
        <w:rPr>
          <w:rFonts w:ascii="Times New Roman" w:hAnsi="Times New Roman" w:cs="Times New Roman"/>
          <w:b/>
          <w:sz w:val="24"/>
          <w:szCs w:val="24"/>
        </w:rPr>
      </w:pPr>
      <w:r w:rsidRPr="00332F93">
        <w:rPr>
          <w:rFonts w:ascii="Times New Roman" w:hAnsi="Times New Roman" w:cs="Times New Roman"/>
          <w:b/>
          <w:sz w:val="24"/>
          <w:szCs w:val="24"/>
        </w:rPr>
        <w:t>Differentiat</w:t>
      </w:r>
      <w:r w:rsidR="00DD5CDD">
        <w:rPr>
          <w:rFonts w:ascii="Times New Roman" w:hAnsi="Times New Roman" w:cs="Times New Roman"/>
          <w:b/>
          <w:sz w:val="24"/>
          <w:szCs w:val="24"/>
        </w:rPr>
        <w:t>ed</w:t>
      </w:r>
      <w:r w:rsidRPr="00332F93">
        <w:rPr>
          <w:rFonts w:ascii="Times New Roman" w:hAnsi="Times New Roman" w:cs="Times New Roman"/>
          <w:b/>
          <w:sz w:val="24"/>
          <w:szCs w:val="24"/>
        </w:rPr>
        <w:t xml:space="preserve"> Strategies</w:t>
      </w:r>
      <w:r w:rsidR="00DD5CDD">
        <w:rPr>
          <w:rFonts w:ascii="Times New Roman" w:hAnsi="Times New Roman" w:cs="Times New Roman"/>
          <w:b/>
          <w:sz w:val="24"/>
          <w:szCs w:val="24"/>
        </w:rPr>
        <w:t xml:space="preserve"> and Assessment</w:t>
      </w:r>
    </w:p>
    <w:p w:rsidR="002C1E0E" w:rsidP="00CD6521" w14:paraId="06ADE029" w14:textId="38DA3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Even though the content area is always the same for all students, it is important to note that </w:t>
      </w:r>
      <w:r w:rsidR="009E0BBD">
        <w:rPr>
          <w:rFonts w:ascii="Times New Roman" w:hAnsi="Times New Roman" w:cs="Times New Roman"/>
          <w:sz w:val="24"/>
          <w:szCs w:val="24"/>
        </w:rPr>
        <w:t xml:space="preserve">students can learn and process the information differently. </w:t>
      </w:r>
      <w:r w:rsidR="00807D70">
        <w:rPr>
          <w:rFonts w:ascii="Times New Roman" w:hAnsi="Times New Roman" w:cs="Times New Roman"/>
          <w:sz w:val="24"/>
          <w:szCs w:val="24"/>
        </w:rPr>
        <w:t xml:space="preserve">Because of this, teachers must develop strategies of differentiation and </w:t>
      </w:r>
      <w:r w:rsidR="00807D70">
        <w:rPr>
          <w:rFonts w:ascii="Times New Roman" w:hAnsi="Times New Roman" w:cs="Times New Roman"/>
          <w:sz w:val="24"/>
          <w:szCs w:val="24"/>
        </w:rPr>
        <w:t>assessments</w:t>
      </w:r>
      <w:r w:rsidR="00807D70">
        <w:rPr>
          <w:rFonts w:ascii="Times New Roman" w:hAnsi="Times New Roman" w:cs="Times New Roman"/>
          <w:sz w:val="24"/>
          <w:szCs w:val="24"/>
        </w:rPr>
        <w:t xml:space="preserve"> after getting knowledge of their </w:t>
      </w:r>
      <w:r w:rsidR="007E42D1">
        <w:rPr>
          <w:rFonts w:ascii="Times New Roman" w:hAnsi="Times New Roman" w:cs="Times New Roman"/>
          <w:sz w:val="24"/>
          <w:szCs w:val="24"/>
        </w:rPr>
        <w:t>students'</w:t>
      </w:r>
      <w:r w:rsidR="007E42D1">
        <w:rPr>
          <w:rFonts w:ascii="Times New Roman" w:hAnsi="Times New Roman" w:cs="Times New Roman"/>
          <w:sz w:val="24"/>
          <w:szCs w:val="24"/>
        </w:rPr>
        <w:t xml:space="preserve"> readiness, interests and learning styles. </w:t>
      </w:r>
      <w:r w:rsidR="00D93CC3">
        <w:rPr>
          <w:rFonts w:ascii="Times New Roman" w:hAnsi="Times New Roman" w:cs="Times New Roman"/>
          <w:sz w:val="24"/>
          <w:szCs w:val="24"/>
        </w:rPr>
        <w:t xml:space="preserve">The following is </w:t>
      </w:r>
      <w:r w:rsidR="00D93CC3">
        <w:rPr>
          <w:rFonts w:ascii="Times New Roman" w:hAnsi="Times New Roman" w:cs="Times New Roman"/>
          <w:sz w:val="24"/>
          <w:szCs w:val="24"/>
        </w:rPr>
        <w:t>a representation</w:t>
      </w:r>
      <w:r w:rsidR="00D93CC3">
        <w:rPr>
          <w:rFonts w:ascii="Times New Roman" w:hAnsi="Times New Roman" w:cs="Times New Roman"/>
          <w:sz w:val="24"/>
          <w:szCs w:val="24"/>
        </w:rPr>
        <w:t xml:space="preserve"> of a sample lesson plan purposely meant to achieve differentiation. </w:t>
      </w:r>
    </w:p>
    <w:p w:rsidR="005E4BEB" w:rsidP="005E4BEB" w14:paraId="577D4076" w14:textId="31861FCE">
      <w:pPr>
        <w:spacing w:after="0" w:line="480" w:lineRule="auto"/>
        <w:rPr>
          <w:rFonts w:ascii="Times New Roman" w:hAnsi="Times New Roman" w:cs="Times New Roman"/>
          <w:sz w:val="24"/>
          <w:szCs w:val="24"/>
        </w:rPr>
      </w:pPr>
      <w:r w:rsidRPr="00AD62A0">
        <w:rPr>
          <w:rFonts w:ascii="Times New Roman" w:hAnsi="Times New Roman" w:cs="Times New Roman"/>
          <w:i/>
          <w:sz w:val="24"/>
          <w:szCs w:val="24"/>
        </w:rPr>
        <w:t xml:space="preserve">Title of </w:t>
      </w:r>
      <w:r w:rsidR="00546D9B">
        <w:rPr>
          <w:rFonts w:ascii="Times New Roman" w:hAnsi="Times New Roman" w:cs="Times New Roman"/>
          <w:i/>
          <w:sz w:val="24"/>
          <w:szCs w:val="24"/>
        </w:rPr>
        <w:t xml:space="preserve">Sample </w:t>
      </w:r>
      <w:r>
        <w:rPr>
          <w:rFonts w:ascii="Times New Roman" w:hAnsi="Times New Roman" w:cs="Times New Roman"/>
          <w:i/>
          <w:sz w:val="24"/>
          <w:szCs w:val="24"/>
        </w:rPr>
        <w:t>Lesson</w:t>
      </w:r>
      <w:r w:rsidR="00546D9B">
        <w:rPr>
          <w:rFonts w:ascii="Times New Roman" w:hAnsi="Times New Roman" w:cs="Times New Roman"/>
          <w:i/>
          <w:sz w:val="24"/>
          <w:szCs w:val="24"/>
        </w:rPr>
        <w:t xml:space="preserve"> Plan</w:t>
      </w:r>
      <w:r w:rsidRPr="00AD62A0">
        <w:rPr>
          <w:rFonts w:ascii="Times New Roman" w:hAnsi="Times New Roman" w:cs="Times New Roman"/>
          <w:i/>
          <w:sz w:val="24"/>
          <w:szCs w:val="24"/>
        </w:rPr>
        <w:t>:</w:t>
      </w:r>
      <w:r>
        <w:rPr>
          <w:rFonts w:ascii="Times New Roman" w:hAnsi="Times New Roman" w:cs="Times New Roman"/>
          <w:sz w:val="24"/>
          <w:szCs w:val="24"/>
        </w:rPr>
        <w:t xml:space="preserve"> </w:t>
      </w:r>
      <w:r w:rsidR="00D41DDA">
        <w:rPr>
          <w:rFonts w:ascii="Times New Roman" w:hAnsi="Times New Roman" w:cs="Times New Roman"/>
          <w:sz w:val="24"/>
          <w:szCs w:val="24"/>
        </w:rPr>
        <w:t xml:space="preserve">Oral language </w:t>
      </w:r>
    </w:p>
    <w:p w:rsidR="005E4BEB" w:rsidP="005E4BEB" w14:paraId="7B1ED837" w14:textId="7B767510">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Topic: </w:t>
      </w:r>
      <w:r w:rsidRPr="00D41DDA" w:rsidR="00D41DDA">
        <w:rPr>
          <w:rFonts w:ascii="Times New Roman" w:hAnsi="Times New Roman" w:cs="Times New Roman"/>
          <w:iCs/>
          <w:sz w:val="24"/>
          <w:szCs w:val="24"/>
        </w:rPr>
        <w:t>Blending and segmenting multisyllabic words</w:t>
      </w:r>
    </w:p>
    <w:p w:rsidR="005E4BEB" w:rsidP="005E4BEB" w14:paraId="69599EA7" w14:textId="0B6E0FE5">
      <w:pPr>
        <w:spacing w:after="0" w:line="480" w:lineRule="auto"/>
        <w:rPr>
          <w:rFonts w:ascii="Times New Roman" w:hAnsi="Times New Roman" w:cs="Times New Roman"/>
          <w:sz w:val="24"/>
          <w:szCs w:val="24"/>
        </w:rPr>
      </w:pPr>
      <w:r w:rsidRPr="00AD62A0">
        <w:rPr>
          <w:rFonts w:ascii="Times New Roman" w:hAnsi="Times New Roman" w:cs="Times New Roman"/>
          <w:i/>
          <w:sz w:val="24"/>
          <w:szCs w:val="24"/>
        </w:rPr>
        <w:t>Grade Level:</w:t>
      </w:r>
      <w:r>
        <w:rPr>
          <w:rFonts w:ascii="Times New Roman" w:hAnsi="Times New Roman" w:cs="Times New Roman"/>
          <w:sz w:val="24"/>
          <w:szCs w:val="24"/>
        </w:rPr>
        <w:t xml:space="preserve"> </w:t>
      </w:r>
      <w:r w:rsidR="0081541D">
        <w:rPr>
          <w:rFonts w:ascii="Times New Roman" w:hAnsi="Times New Roman" w:cs="Times New Roman"/>
          <w:sz w:val="24"/>
          <w:szCs w:val="24"/>
        </w:rPr>
        <w:t>Grade 3</w:t>
      </w:r>
    </w:p>
    <w:p w:rsidR="005E4BEB" w:rsidP="005E4BEB" w14:paraId="2E28636E" w14:textId="79C1C871">
      <w:pPr>
        <w:spacing w:after="0" w:line="480" w:lineRule="auto"/>
        <w:rPr>
          <w:rFonts w:ascii="Times New Roman" w:hAnsi="Times New Roman" w:cs="Times New Roman"/>
          <w:sz w:val="24"/>
          <w:szCs w:val="24"/>
        </w:rPr>
      </w:pPr>
      <w:r w:rsidRPr="00BC5603">
        <w:rPr>
          <w:rFonts w:ascii="Times New Roman" w:hAnsi="Times New Roman" w:cs="Times New Roman"/>
          <w:i/>
          <w:sz w:val="24"/>
          <w:szCs w:val="24"/>
        </w:rPr>
        <w:t>Virginia</w:t>
      </w:r>
      <w:r w:rsidRPr="00AD62A0">
        <w:rPr>
          <w:rFonts w:ascii="Times New Roman" w:hAnsi="Times New Roman" w:cs="Times New Roman"/>
          <w:i/>
          <w:sz w:val="24"/>
          <w:szCs w:val="24"/>
        </w:rPr>
        <w:t xml:space="preserve"> Standard of Learning:</w:t>
      </w:r>
      <w:r>
        <w:rPr>
          <w:rFonts w:ascii="Times New Roman" w:hAnsi="Times New Roman" w:cs="Times New Roman"/>
          <w:sz w:val="24"/>
          <w:szCs w:val="24"/>
        </w:rPr>
        <w:t xml:space="preserve"> </w:t>
      </w:r>
      <w:r w:rsidR="004C18A6">
        <w:rPr>
          <w:rFonts w:ascii="Times New Roman" w:hAnsi="Times New Roman" w:cs="Times New Roman"/>
          <w:sz w:val="24"/>
          <w:szCs w:val="24"/>
        </w:rPr>
        <w:t>K.4</w:t>
      </w:r>
    </w:p>
    <w:p w:rsidR="00D47195" w:rsidRPr="00D47195" w:rsidP="00DD5CDD" w14:paraId="5E7B48FA" w14:textId="7777777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Differentiating</w:t>
      </w:r>
      <w:r w:rsidRPr="00D47195" w:rsidR="00C8485A">
        <w:rPr>
          <w:rFonts w:ascii="Times New Roman" w:hAnsi="Times New Roman" w:cs="Times New Roman"/>
          <w:b/>
          <w:sz w:val="24"/>
          <w:szCs w:val="24"/>
        </w:rPr>
        <w:t xml:space="preserve"> by Readiness</w:t>
      </w:r>
    </w:p>
    <w:p w:rsidR="00FE4DE6" w:rsidP="00A67375" w14:paraId="3AAB8CBE" w14:textId="7E8866CD">
      <w:pPr>
        <w:spacing w:after="0" w:line="480" w:lineRule="auto"/>
        <w:rPr>
          <w:rFonts w:ascii="Times New Roman" w:hAnsi="Times New Roman" w:cs="Times New Roman"/>
          <w:b/>
          <w:sz w:val="24"/>
          <w:szCs w:val="24"/>
        </w:rPr>
      </w:pPr>
      <w:r>
        <w:rPr>
          <w:rFonts w:ascii="Times New Roman" w:hAnsi="Times New Roman" w:cs="Times New Roman"/>
          <w:b/>
          <w:sz w:val="24"/>
          <w:szCs w:val="24"/>
        </w:rPr>
        <w:t>Background</w:t>
      </w:r>
    </w:p>
    <w:p w:rsidR="00B93096" w:rsidP="00A67375" w14:paraId="62431A68" w14:textId="03D323D3">
      <w:pPr>
        <w:spacing w:after="0" w:line="480" w:lineRule="auto"/>
        <w:rPr>
          <w:rFonts w:ascii="Times New Roman" w:hAnsi="Times New Roman" w:cs="Times New Roman"/>
          <w:sz w:val="24"/>
          <w:szCs w:val="24"/>
        </w:rPr>
      </w:pPr>
      <w:r w:rsidRPr="00DD5CDD">
        <w:rPr>
          <w:rFonts w:ascii="Times New Roman" w:hAnsi="Times New Roman" w:cs="Times New Roman"/>
          <w:b/>
          <w:bCs/>
          <w:i/>
          <w:sz w:val="24"/>
          <w:szCs w:val="24"/>
        </w:rPr>
        <w:t xml:space="preserve">Proposed </w:t>
      </w:r>
      <w:r w:rsidRPr="00DD5CDD" w:rsidR="00C8485A">
        <w:rPr>
          <w:rFonts w:ascii="Times New Roman" w:hAnsi="Times New Roman" w:cs="Times New Roman"/>
          <w:b/>
          <w:bCs/>
          <w:i/>
          <w:sz w:val="24"/>
          <w:szCs w:val="24"/>
        </w:rPr>
        <w:t>Background</w:t>
      </w:r>
      <w:r w:rsidRPr="00B20EE2">
        <w:rPr>
          <w:rFonts w:ascii="Times New Roman" w:hAnsi="Times New Roman" w:cs="Times New Roman"/>
          <w:i/>
          <w:sz w:val="24"/>
          <w:szCs w:val="24"/>
        </w:rPr>
        <w:t>:</w:t>
      </w:r>
      <w:r w:rsidR="00C8485A">
        <w:rPr>
          <w:rFonts w:ascii="Times New Roman" w:hAnsi="Times New Roman" w:cs="Times New Roman"/>
          <w:sz w:val="24"/>
          <w:szCs w:val="24"/>
        </w:rPr>
        <w:t xml:space="preserve"> </w:t>
      </w:r>
    </w:p>
    <w:p w:rsidR="002B3F4C" w:rsidP="009C050D" w14:paraId="561210FF" w14:textId="599C97CA">
      <w:pPr>
        <w:spacing w:after="0" w:line="480" w:lineRule="auto"/>
        <w:ind w:firstLine="720"/>
        <w:jc w:val="both"/>
        <w:rPr>
          <w:rFonts w:ascii="Times New Roman" w:hAnsi="Times New Roman" w:cs="Times New Roman"/>
          <w:sz w:val="24"/>
          <w:szCs w:val="24"/>
        </w:rPr>
      </w:pPr>
      <w:r w:rsidRPr="00F21104">
        <w:rPr>
          <w:rFonts w:ascii="Times New Roman" w:hAnsi="Times New Roman" w:cs="Times New Roman"/>
          <w:sz w:val="24"/>
          <w:szCs w:val="24"/>
        </w:rPr>
        <w:t xml:space="preserve">Developing this lesson plan usually requires instructors to understand that different students think and make sense of ideas and information differently. Arguably, this understanding is critical to know how to </w:t>
      </w:r>
      <w:r w:rsidRPr="001B18F6">
        <w:rPr>
          <w:rFonts w:ascii="Times New Roman" w:hAnsi="Times New Roman" w:cs="Times New Roman"/>
          <w:i/>
          <w:iCs/>
          <w:sz w:val="24"/>
          <w:szCs w:val="24"/>
        </w:rPr>
        <w:t>“teach”</w:t>
      </w:r>
      <w:r w:rsidRPr="00F21104">
        <w:rPr>
          <w:rFonts w:ascii="Times New Roman" w:hAnsi="Times New Roman" w:cs="Times New Roman"/>
          <w:sz w:val="24"/>
          <w:szCs w:val="24"/>
        </w:rPr>
        <w:t xml:space="preserve"> your students and engage them in productive learning.</w:t>
      </w:r>
      <w:r w:rsidR="00C27E79">
        <w:rPr>
          <w:rFonts w:ascii="Times New Roman" w:hAnsi="Times New Roman" w:cs="Times New Roman"/>
          <w:sz w:val="24"/>
          <w:szCs w:val="24"/>
        </w:rPr>
        <w:t xml:space="preserve"> When differentiating based on readiness, </w:t>
      </w:r>
      <w:r w:rsidR="00303218">
        <w:rPr>
          <w:rFonts w:ascii="Times New Roman" w:hAnsi="Times New Roman" w:cs="Times New Roman"/>
          <w:sz w:val="24"/>
          <w:szCs w:val="24"/>
        </w:rPr>
        <w:t xml:space="preserve">it is important for teachers to </w:t>
      </w:r>
      <w:r w:rsidR="0036721D">
        <w:rPr>
          <w:rFonts w:ascii="Times New Roman" w:hAnsi="Times New Roman" w:cs="Times New Roman"/>
          <w:sz w:val="24"/>
          <w:szCs w:val="24"/>
        </w:rPr>
        <w:t xml:space="preserve">consider </w:t>
      </w:r>
      <w:r w:rsidR="00F67DE5">
        <w:rPr>
          <w:rFonts w:ascii="Times New Roman" w:hAnsi="Times New Roman" w:cs="Times New Roman"/>
          <w:sz w:val="24"/>
          <w:szCs w:val="24"/>
        </w:rPr>
        <w:t xml:space="preserve">the student’s readiness in specific areas such as </w:t>
      </w:r>
      <w:r w:rsidR="00B323E8">
        <w:rPr>
          <w:rFonts w:ascii="Times New Roman" w:hAnsi="Times New Roman" w:cs="Times New Roman"/>
          <w:sz w:val="24"/>
          <w:szCs w:val="24"/>
        </w:rPr>
        <w:t>content</w:t>
      </w:r>
      <w:r w:rsidR="00911891">
        <w:rPr>
          <w:rFonts w:ascii="Times New Roman" w:hAnsi="Times New Roman" w:cs="Times New Roman"/>
          <w:sz w:val="24"/>
          <w:szCs w:val="24"/>
        </w:rPr>
        <w:t xml:space="preserve">, </w:t>
      </w:r>
      <w:r w:rsidR="00911891">
        <w:rPr>
          <w:rFonts w:ascii="Times New Roman" w:hAnsi="Times New Roman" w:cs="Times New Roman"/>
          <w:sz w:val="24"/>
          <w:szCs w:val="24"/>
        </w:rPr>
        <w:t>processes</w:t>
      </w:r>
      <w:r w:rsidR="00911891">
        <w:rPr>
          <w:rFonts w:ascii="Times New Roman" w:hAnsi="Times New Roman" w:cs="Times New Roman"/>
          <w:sz w:val="24"/>
          <w:szCs w:val="24"/>
        </w:rPr>
        <w:t xml:space="preserve"> and </w:t>
      </w:r>
      <w:r w:rsidR="00723F40">
        <w:rPr>
          <w:rFonts w:ascii="Times New Roman" w:hAnsi="Times New Roman" w:cs="Times New Roman"/>
          <w:sz w:val="24"/>
          <w:szCs w:val="24"/>
        </w:rPr>
        <w:t>or products</w:t>
      </w:r>
      <w:sdt>
        <w:sdtPr>
          <w:rPr>
            <w:rFonts w:ascii="Times New Roman" w:hAnsi="Times New Roman" w:cs="Times New Roman"/>
            <w:sz w:val="24"/>
            <w:szCs w:val="24"/>
          </w:rPr>
          <w:id w:val="-1748256992"/>
          <w:citation/>
        </w:sdtPr>
        <w:sdtContent>
          <w:r w:rsidR="00EB7791">
            <w:rPr>
              <w:rFonts w:ascii="Times New Roman" w:hAnsi="Times New Roman" w:cs="Times New Roman"/>
              <w:sz w:val="24"/>
              <w:szCs w:val="24"/>
            </w:rPr>
            <w:fldChar w:fldCharType="begin"/>
          </w:r>
          <w:r w:rsidR="00EB7791">
            <w:rPr>
              <w:rFonts w:ascii="Times New Roman" w:hAnsi="Times New Roman" w:cs="Times New Roman"/>
              <w:sz w:val="24"/>
              <w:szCs w:val="24"/>
            </w:rPr>
            <w:instrText xml:space="preserve"> CITATION Tom03 \l 1033 </w:instrText>
          </w:r>
          <w:r w:rsidR="00EB7791">
            <w:rPr>
              <w:rFonts w:ascii="Times New Roman" w:hAnsi="Times New Roman" w:cs="Times New Roman"/>
              <w:sz w:val="24"/>
              <w:szCs w:val="24"/>
            </w:rPr>
            <w:fldChar w:fldCharType="separate"/>
          </w:r>
          <w:r w:rsidR="00EB7791">
            <w:rPr>
              <w:rFonts w:ascii="Times New Roman" w:hAnsi="Times New Roman" w:cs="Times New Roman"/>
              <w:noProof/>
              <w:sz w:val="24"/>
              <w:szCs w:val="24"/>
            </w:rPr>
            <w:t xml:space="preserve"> </w:t>
          </w:r>
          <w:r w:rsidRPr="00EB7791" w:rsidR="00EB7791">
            <w:rPr>
              <w:rFonts w:ascii="Times New Roman" w:hAnsi="Times New Roman" w:cs="Times New Roman"/>
              <w:noProof/>
              <w:sz w:val="24"/>
              <w:szCs w:val="24"/>
            </w:rPr>
            <w:t>(Tomlinson, 2003)</w:t>
          </w:r>
          <w:r w:rsidR="00EB7791">
            <w:rPr>
              <w:rFonts w:ascii="Times New Roman" w:hAnsi="Times New Roman" w:cs="Times New Roman"/>
              <w:sz w:val="24"/>
              <w:szCs w:val="24"/>
            </w:rPr>
            <w:fldChar w:fldCharType="end"/>
          </w:r>
        </w:sdtContent>
      </w:sdt>
      <w:r w:rsidR="00723F40">
        <w:rPr>
          <w:rFonts w:ascii="Times New Roman" w:hAnsi="Times New Roman" w:cs="Times New Roman"/>
          <w:sz w:val="24"/>
          <w:szCs w:val="24"/>
        </w:rPr>
        <w:t xml:space="preserve">. </w:t>
      </w:r>
      <w:r w:rsidR="008F251C">
        <w:rPr>
          <w:rFonts w:ascii="Times New Roman" w:hAnsi="Times New Roman" w:cs="Times New Roman"/>
          <w:sz w:val="24"/>
          <w:szCs w:val="24"/>
        </w:rPr>
        <w:t xml:space="preserve">Additionally, teachers must always understand that </w:t>
      </w:r>
      <w:r w:rsidR="00401326">
        <w:rPr>
          <w:rFonts w:ascii="Times New Roman" w:hAnsi="Times New Roman" w:cs="Times New Roman"/>
          <w:sz w:val="24"/>
          <w:szCs w:val="24"/>
        </w:rPr>
        <w:t xml:space="preserve">readiness </w:t>
      </w:r>
      <w:r w:rsidR="00332C03">
        <w:rPr>
          <w:rFonts w:ascii="Times New Roman" w:hAnsi="Times New Roman" w:cs="Times New Roman"/>
          <w:sz w:val="24"/>
          <w:szCs w:val="24"/>
        </w:rPr>
        <w:t xml:space="preserve">is always dependent on </w:t>
      </w:r>
      <w:r w:rsidR="0072122C">
        <w:rPr>
          <w:rFonts w:ascii="Times New Roman" w:hAnsi="Times New Roman" w:cs="Times New Roman"/>
          <w:sz w:val="24"/>
          <w:szCs w:val="24"/>
        </w:rPr>
        <w:t xml:space="preserve">several factors including </w:t>
      </w:r>
      <w:r w:rsidR="00CB1A8F">
        <w:rPr>
          <w:rFonts w:ascii="Times New Roman" w:hAnsi="Times New Roman" w:cs="Times New Roman"/>
          <w:sz w:val="24"/>
          <w:szCs w:val="24"/>
        </w:rPr>
        <w:t xml:space="preserve">developmental stage, </w:t>
      </w:r>
      <w:r w:rsidR="00280545">
        <w:rPr>
          <w:rFonts w:ascii="Times New Roman" w:hAnsi="Times New Roman" w:cs="Times New Roman"/>
          <w:sz w:val="24"/>
          <w:szCs w:val="24"/>
        </w:rPr>
        <w:t xml:space="preserve">current and past mental </w:t>
      </w:r>
      <w:r w:rsidR="00AB3B36">
        <w:rPr>
          <w:rFonts w:ascii="Times New Roman" w:hAnsi="Times New Roman" w:cs="Times New Roman"/>
          <w:sz w:val="24"/>
          <w:szCs w:val="24"/>
        </w:rPr>
        <w:t xml:space="preserve">health of the status among other </w:t>
      </w:r>
      <w:r w:rsidR="004070C5">
        <w:rPr>
          <w:rFonts w:ascii="Times New Roman" w:hAnsi="Times New Roman" w:cs="Times New Roman"/>
          <w:sz w:val="24"/>
          <w:szCs w:val="24"/>
        </w:rPr>
        <w:t xml:space="preserve">critical factors. </w:t>
      </w:r>
    </w:p>
    <w:p w:rsidR="00EB7791" w:rsidP="009C050D" w14:paraId="6777FE6A" w14:textId="01682724">
      <w:pPr>
        <w:spacing w:after="0" w:line="480" w:lineRule="auto"/>
        <w:ind w:firstLine="720"/>
        <w:jc w:val="both"/>
        <w:rPr>
          <w:rFonts w:ascii="Times New Roman" w:hAnsi="Times New Roman" w:cs="Times New Roman"/>
          <w:sz w:val="24"/>
          <w:szCs w:val="24"/>
        </w:rPr>
      </w:pPr>
    </w:p>
    <w:p w:rsidR="00EB7791" w:rsidP="009C050D" w14:paraId="13B24282" w14:textId="77777777">
      <w:pPr>
        <w:spacing w:after="0" w:line="480" w:lineRule="auto"/>
        <w:ind w:firstLine="720"/>
        <w:jc w:val="both"/>
        <w:rPr>
          <w:rFonts w:ascii="Times New Roman" w:hAnsi="Times New Roman" w:cs="Times New Roman"/>
          <w:sz w:val="24"/>
          <w:szCs w:val="24"/>
        </w:rPr>
      </w:pPr>
    </w:p>
    <w:p w:rsidR="00FA7B87" w:rsidRPr="00FA7B87" w:rsidP="00A67375" w14:paraId="44F9953E" w14:textId="77777777">
      <w:pPr>
        <w:spacing w:after="0" w:line="480" w:lineRule="auto"/>
        <w:rPr>
          <w:rFonts w:ascii="Times New Roman" w:hAnsi="Times New Roman" w:cs="Times New Roman"/>
          <w:b/>
          <w:sz w:val="24"/>
          <w:szCs w:val="24"/>
        </w:rPr>
      </w:pPr>
      <w:r>
        <w:rPr>
          <w:rFonts w:ascii="Times New Roman" w:hAnsi="Times New Roman" w:cs="Times New Roman"/>
          <w:b/>
          <w:sz w:val="24"/>
          <w:szCs w:val="24"/>
        </w:rPr>
        <w:t>Strategies</w:t>
      </w:r>
    </w:p>
    <w:p w:rsidR="00B93096" w:rsidP="00A67375" w14:paraId="35DF4690" w14:textId="15A0C24A">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Content Strategies:</w:t>
      </w:r>
      <w:r w:rsidRPr="00DD5CDD">
        <w:rPr>
          <w:rFonts w:ascii="Times New Roman" w:hAnsi="Times New Roman" w:cs="Times New Roman"/>
          <w:b/>
          <w:bCs/>
          <w:sz w:val="24"/>
          <w:szCs w:val="24"/>
        </w:rPr>
        <w:t xml:space="preserve"> </w:t>
      </w:r>
    </w:p>
    <w:p w:rsidR="00C378F5" w:rsidRPr="00C378F5" w:rsidP="00654011" w14:paraId="534A3D2A" w14:textId="227B738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content strategies for this section would include showing the students a common classroom object and asking them to name the object. At this point, the instructor should be more focused on hearing the words as the students say them slowly</w:t>
      </w:r>
      <w:r w:rsidR="00BA170E">
        <w:rPr>
          <w:rFonts w:ascii="Times New Roman" w:hAnsi="Times New Roman" w:cs="Times New Roman"/>
          <w:sz w:val="24"/>
          <w:szCs w:val="24"/>
        </w:rPr>
        <w:t xml:space="preserve">. Additionally, </w:t>
      </w:r>
      <w:r w:rsidR="00882C69">
        <w:rPr>
          <w:rFonts w:ascii="Times New Roman" w:hAnsi="Times New Roman" w:cs="Times New Roman"/>
          <w:sz w:val="24"/>
          <w:szCs w:val="24"/>
        </w:rPr>
        <w:t xml:space="preserve">the next step would involve having the students say the words more quickly, this time blending the syllables together. </w:t>
      </w:r>
    </w:p>
    <w:p w:rsidR="00B93096" w:rsidRPr="00A07013" w:rsidP="00A67375" w14:paraId="6E214A24" w14:textId="5343C713">
      <w:pPr>
        <w:spacing w:after="0" w:line="480" w:lineRule="auto"/>
        <w:rPr>
          <w:rFonts w:ascii="Times New Roman" w:hAnsi="Times New Roman" w:cs="Times New Roman"/>
          <w:b/>
          <w:bCs/>
          <w:sz w:val="24"/>
          <w:szCs w:val="24"/>
        </w:rPr>
      </w:pPr>
      <w:r w:rsidRPr="00A07013">
        <w:rPr>
          <w:rFonts w:ascii="Times New Roman" w:hAnsi="Times New Roman" w:cs="Times New Roman"/>
          <w:b/>
          <w:bCs/>
          <w:i/>
          <w:sz w:val="24"/>
          <w:szCs w:val="24"/>
        </w:rPr>
        <w:t>Process Strategies:</w:t>
      </w:r>
      <w:r w:rsidRPr="00A07013">
        <w:rPr>
          <w:rFonts w:ascii="Times New Roman" w:hAnsi="Times New Roman" w:cs="Times New Roman"/>
          <w:b/>
          <w:bCs/>
          <w:sz w:val="24"/>
          <w:szCs w:val="24"/>
        </w:rPr>
        <w:t xml:space="preserve"> </w:t>
      </w:r>
    </w:p>
    <w:p w:rsidR="00AD340F" w:rsidP="00654011" w14:paraId="6A38FB0B" w14:textId="3771DA3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Assessing and evaluating student readiness would require the teacher to </w:t>
      </w:r>
      <w:r w:rsidR="00943F72">
        <w:rPr>
          <w:rFonts w:ascii="Times New Roman" w:hAnsi="Times New Roman" w:cs="Times New Roman"/>
          <w:sz w:val="24"/>
          <w:szCs w:val="24"/>
        </w:rPr>
        <w:t xml:space="preserve">repeat the process of </w:t>
      </w:r>
      <w:r w:rsidR="007564E8">
        <w:rPr>
          <w:rFonts w:ascii="Times New Roman" w:hAnsi="Times New Roman" w:cs="Times New Roman"/>
          <w:sz w:val="24"/>
          <w:szCs w:val="24"/>
        </w:rPr>
        <w:t>naming the object several times with various classroom objects</w:t>
      </w:r>
      <w:r w:rsidR="00891233">
        <w:rPr>
          <w:rFonts w:ascii="Times New Roman" w:hAnsi="Times New Roman" w:cs="Times New Roman"/>
          <w:sz w:val="24"/>
          <w:szCs w:val="24"/>
        </w:rPr>
        <w:t xml:space="preserve">. </w:t>
      </w:r>
      <w:r w:rsidR="00060427">
        <w:rPr>
          <w:rFonts w:ascii="Times New Roman" w:hAnsi="Times New Roman" w:cs="Times New Roman"/>
          <w:sz w:val="24"/>
          <w:szCs w:val="24"/>
        </w:rPr>
        <w:t>The students can walk around the classroom touching various objects, naming them as they say the names slowly. During this time the teacher is required to follow them around as he takes anecdotal notes</w:t>
      </w:r>
      <w:r w:rsidR="003F7595">
        <w:rPr>
          <w:rFonts w:ascii="Times New Roman" w:hAnsi="Times New Roman" w:cs="Times New Roman"/>
          <w:sz w:val="24"/>
          <w:szCs w:val="24"/>
        </w:rPr>
        <w:t xml:space="preserve">. </w:t>
      </w:r>
      <w:r w:rsidR="001651D8">
        <w:rPr>
          <w:rFonts w:ascii="Times New Roman" w:hAnsi="Times New Roman" w:cs="Times New Roman"/>
          <w:sz w:val="24"/>
          <w:szCs w:val="24"/>
        </w:rPr>
        <w:t xml:space="preserve">Because this is a process, it is important to </w:t>
      </w:r>
      <w:r w:rsidR="001651D8">
        <w:rPr>
          <w:rFonts w:ascii="Times New Roman" w:hAnsi="Times New Roman" w:cs="Times New Roman"/>
          <w:sz w:val="24"/>
          <w:szCs w:val="24"/>
        </w:rPr>
        <w:t>gather</w:t>
      </w:r>
      <w:r w:rsidR="001651D8">
        <w:rPr>
          <w:rFonts w:ascii="Times New Roman" w:hAnsi="Times New Roman" w:cs="Times New Roman"/>
          <w:sz w:val="24"/>
          <w:szCs w:val="24"/>
        </w:rPr>
        <w:t xml:space="preserve"> back the students together, calling on several students to share an object whose name they have been able to rightly </w:t>
      </w:r>
      <w:r w:rsidR="00CA354B">
        <w:rPr>
          <w:rFonts w:ascii="Times New Roman" w:hAnsi="Times New Roman" w:cs="Times New Roman"/>
          <w:sz w:val="24"/>
          <w:szCs w:val="24"/>
        </w:rPr>
        <w:t xml:space="preserve">segment and </w:t>
      </w:r>
      <w:r w:rsidR="00CA354B">
        <w:rPr>
          <w:rFonts w:ascii="Times New Roman" w:hAnsi="Times New Roman" w:cs="Times New Roman"/>
          <w:sz w:val="24"/>
          <w:szCs w:val="24"/>
        </w:rPr>
        <w:t>blend</w:t>
      </w:r>
      <w:r w:rsidR="00CA354B">
        <w:rPr>
          <w:rFonts w:ascii="Times New Roman" w:hAnsi="Times New Roman" w:cs="Times New Roman"/>
          <w:sz w:val="24"/>
          <w:szCs w:val="24"/>
        </w:rPr>
        <w:t xml:space="preserve"> back together</w:t>
      </w:r>
      <w:r w:rsidR="000F72F8">
        <w:rPr>
          <w:rFonts w:ascii="Times New Roman" w:hAnsi="Times New Roman" w:cs="Times New Roman"/>
          <w:sz w:val="24"/>
          <w:szCs w:val="24"/>
        </w:rPr>
        <w:t xml:space="preserve">. </w:t>
      </w:r>
      <w:r w:rsidR="004B1B69">
        <w:rPr>
          <w:rFonts w:ascii="Times New Roman" w:hAnsi="Times New Roman" w:cs="Times New Roman"/>
          <w:sz w:val="24"/>
          <w:szCs w:val="24"/>
        </w:rPr>
        <w:t xml:space="preserve">Try tricking the students by </w:t>
      </w:r>
      <w:r w:rsidR="00367084">
        <w:rPr>
          <w:rFonts w:ascii="Times New Roman" w:hAnsi="Times New Roman" w:cs="Times New Roman"/>
          <w:sz w:val="24"/>
          <w:szCs w:val="24"/>
        </w:rPr>
        <w:t xml:space="preserve">segmenting a word without showing </w:t>
      </w:r>
      <w:r w:rsidR="001C3E39">
        <w:rPr>
          <w:rFonts w:ascii="Times New Roman" w:hAnsi="Times New Roman" w:cs="Times New Roman"/>
          <w:sz w:val="24"/>
          <w:szCs w:val="24"/>
        </w:rPr>
        <w:t>the object</w:t>
      </w:r>
      <w:r w:rsidR="00B47A3E">
        <w:rPr>
          <w:rFonts w:ascii="Times New Roman" w:hAnsi="Times New Roman" w:cs="Times New Roman"/>
          <w:sz w:val="24"/>
          <w:szCs w:val="24"/>
        </w:rPr>
        <w:t xml:space="preserve">. Similarly, ask them to blend those sounds </w:t>
      </w:r>
      <w:r w:rsidR="00B47A3E">
        <w:rPr>
          <w:rFonts w:ascii="Times New Roman" w:hAnsi="Times New Roman" w:cs="Times New Roman"/>
          <w:sz w:val="24"/>
          <w:szCs w:val="24"/>
        </w:rPr>
        <w:t>together</w:t>
      </w:r>
      <w:r w:rsidR="00B47A3E">
        <w:rPr>
          <w:rFonts w:ascii="Times New Roman" w:hAnsi="Times New Roman" w:cs="Times New Roman"/>
          <w:sz w:val="24"/>
          <w:szCs w:val="24"/>
        </w:rPr>
        <w:t xml:space="preserve"> to form the word</w:t>
      </w:r>
      <w:r w:rsidR="00762728">
        <w:rPr>
          <w:rFonts w:ascii="Times New Roman" w:hAnsi="Times New Roman" w:cs="Times New Roman"/>
          <w:sz w:val="24"/>
          <w:szCs w:val="24"/>
        </w:rPr>
        <w:t xml:space="preserve">. Repeating this process several times would be necessary </w:t>
      </w:r>
      <w:r w:rsidR="00060C63">
        <w:rPr>
          <w:rFonts w:ascii="Times New Roman" w:hAnsi="Times New Roman" w:cs="Times New Roman"/>
          <w:sz w:val="24"/>
          <w:szCs w:val="24"/>
        </w:rPr>
        <w:t xml:space="preserve">to </w:t>
      </w:r>
      <w:r w:rsidR="00060C63">
        <w:rPr>
          <w:rFonts w:ascii="Times New Roman" w:hAnsi="Times New Roman" w:cs="Times New Roman"/>
          <w:sz w:val="24"/>
          <w:szCs w:val="24"/>
        </w:rPr>
        <w:t>asses</w:t>
      </w:r>
      <w:r w:rsidR="00060C63">
        <w:rPr>
          <w:rFonts w:ascii="Times New Roman" w:hAnsi="Times New Roman" w:cs="Times New Roman"/>
          <w:sz w:val="24"/>
          <w:szCs w:val="24"/>
        </w:rPr>
        <w:t xml:space="preserve">s the readiness of every student. </w:t>
      </w:r>
    </w:p>
    <w:p w:rsidR="00B93096" w:rsidP="00B93096" w14:paraId="6CB1D086" w14:textId="6B9F557E">
      <w:pPr>
        <w:spacing w:after="0" w:line="480" w:lineRule="auto"/>
        <w:rPr>
          <w:rFonts w:ascii="Times New Roman" w:hAnsi="Times New Roman" w:cs="Times New Roman"/>
          <w:sz w:val="24"/>
          <w:szCs w:val="24"/>
        </w:rPr>
      </w:pPr>
      <w:r w:rsidRPr="0067509B">
        <w:rPr>
          <w:rFonts w:ascii="Times New Roman" w:hAnsi="Times New Roman" w:cs="Times New Roman"/>
          <w:b/>
          <w:bCs/>
          <w:i/>
          <w:sz w:val="24"/>
          <w:szCs w:val="24"/>
        </w:rPr>
        <w:t>Product Strategies:</w:t>
      </w:r>
      <w:r w:rsidRPr="0067509B">
        <w:rPr>
          <w:rFonts w:ascii="Times New Roman" w:hAnsi="Times New Roman" w:cs="Times New Roman"/>
          <w:b/>
          <w:bCs/>
          <w:sz w:val="24"/>
          <w:szCs w:val="24"/>
        </w:rPr>
        <w:t xml:space="preserve"> </w:t>
      </w:r>
    </w:p>
    <w:p w:rsidR="00163919" w:rsidP="007C7C1C" w14:paraId="2DE42ACC" w14:textId="7777777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Product strategies usually differ according to course content. </w:t>
      </w:r>
      <w:r w:rsidR="00A11F54">
        <w:rPr>
          <w:rFonts w:ascii="Times New Roman" w:hAnsi="Times New Roman" w:cs="Times New Roman"/>
          <w:sz w:val="24"/>
          <w:szCs w:val="24"/>
        </w:rPr>
        <w:t xml:space="preserve">Because this is an English class, </w:t>
      </w:r>
      <w:r w:rsidR="00EA26F0">
        <w:rPr>
          <w:rFonts w:ascii="Times New Roman" w:hAnsi="Times New Roman" w:cs="Times New Roman"/>
          <w:sz w:val="24"/>
          <w:szCs w:val="24"/>
        </w:rPr>
        <w:t xml:space="preserve">some of the applicable </w:t>
      </w:r>
      <w:r w:rsidR="00EA26F0">
        <w:rPr>
          <w:rFonts w:ascii="Times New Roman" w:hAnsi="Times New Roman" w:cs="Times New Roman"/>
          <w:sz w:val="24"/>
          <w:szCs w:val="24"/>
        </w:rPr>
        <w:t>strategies</w:t>
      </w:r>
      <w:r w:rsidR="00EA26F0">
        <w:rPr>
          <w:rFonts w:ascii="Times New Roman" w:hAnsi="Times New Roman" w:cs="Times New Roman"/>
          <w:sz w:val="24"/>
          <w:szCs w:val="24"/>
        </w:rPr>
        <w:t xml:space="preserve"> here would include; </w:t>
      </w:r>
      <w:r w:rsidR="008D6888">
        <w:rPr>
          <w:rFonts w:ascii="Times New Roman" w:hAnsi="Times New Roman" w:cs="Times New Roman"/>
          <w:sz w:val="24"/>
          <w:szCs w:val="24"/>
        </w:rPr>
        <w:t xml:space="preserve">typically assessing the knowledge of the students </w:t>
      </w:r>
      <w:r w:rsidR="00910B08">
        <w:rPr>
          <w:rFonts w:ascii="Times New Roman" w:hAnsi="Times New Roman" w:cs="Times New Roman"/>
          <w:sz w:val="24"/>
          <w:szCs w:val="24"/>
        </w:rPr>
        <w:t xml:space="preserve">by administering a simple written test at the end of the study. Arguably, this would enable me to </w:t>
      </w:r>
      <w:r w:rsidR="00525FC3">
        <w:rPr>
          <w:rFonts w:ascii="Times New Roman" w:hAnsi="Times New Roman" w:cs="Times New Roman"/>
          <w:sz w:val="24"/>
          <w:szCs w:val="24"/>
        </w:rPr>
        <w:t xml:space="preserve">get a clear understanding of what the students have been able to learn. </w:t>
      </w:r>
      <w:r w:rsidR="00267AC3">
        <w:rPr>
          <w:rFonts w:ascii="Times New Roman" w:hAnsi="Times New Roman" w:cs="Times New Roman"/>
          <w:sz w:val="24"/>
          <w:szCs w:val="24"/>
        </w:rPr>
        <w:t xml:space="preserve">Additionally, I would design a range of products that </w:t>
      </w:r>
      <w:r w:rsidR="000D6DF0">
        <w:rPr>
          <w:rFonts w:ascii="Times New Roman" w:hAnsi="Times New Roman" w:cs="Times New Roman"/>
          <w:sz w:val="24"/>
          <w:szCs w:val="24"/>
        </w:rPr>
        <w:t>challenge the student</w:t>
      </w:r>
      <w:r w:rsidR="003B26DE">
        <w:rPr>
          <w:rFonts w:ascii="Times New Roman" w:hAnsi="Times New Roman" w:cs="Times New Roman"/>
          <w:sz w:val="24"/>
          <w:szCs w:val="24"/>
        </w:rPr>
        <w:t>’s levels of readiness</w:t>
      </w:r>
      <w:r w:rsidR="00DD6663">
        <w:rPr>
          <w:rFonts w:ascii="Times New Roman" w:hAnsi="Times New Roman" w:cs="Times New Roman"/>
          <w:sz w:val="24"/>
          <w:szCs w:val="24"/>
        </w:rPr>
        <w:t xml:space="preserve">. I will divide the students </w:t>
      </w:r>
      <w:r w:rsidR="00E964D8">
        <w:rPr>
          <w:rFonts w:ascii="Times New Roman" w:hAnsi="Times New Roman" w:cs="Times New Roman"/>
          <w:sz w:val="24"/>
          <w:szCs w:val="24"/>
        </w:rPr>
        <w:t>based on their levels of understanding</w:t>
      </w:r>
      <w:r w:rsidR="00442CCA">
        <w:rPr>
          <w:rFonts w:ascii="Times New Roman" w:hAnsi="Times New Roman" w:cs="Times New Roman"/>
          <w:sz w:val="24"/>
          <w:szCs w:val="24"/>
        </w:rPr>
        <w:t xml:space="preserve">. </w:t>
      </w:r>
    </w:p>
    <w:p w:rsidR="00FA7B87" w:rsidRPr="00FA7B87" w:rsidP="00163919" w14:paraId="7C99A69A" w14:textId="2C9C091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students </w:t>
      </w:r>
      <w:r w:rsidR="00CC7C85">
        <w:rPr>
          <w:rFonts w:ascii="Times New Roman" w:hAnsi="Times New Roman" w:cs="Times New Roman"/>
          <w:sz w:val="24"/>
          <w:szCs w:val="24"/>
        </w:rPr>
        <w:t xml:space="preserve">who have difficulty </w:t>
      </w:r>
      <w:r w:rsidR="00E9782C">
        <w:rPr>
          <w:rFonts w:ascii="Times New Roman" w:hAnsi="Times New Roman" w:cs="Times New Roman"/>
          <w:sz w:val="24"/>
          <w:szCs w:val="24"/>
        </w:rPr>
        <w:t xml:space="preserve">segmenting the </w:t>
      </w:r>
      <w:r w:rsidR="0047020F">
        <w:rPr>
          <w:rFonts w:ascii="Times New Roman" w:hAnsi="Times New Roman" w:cs="Times New Roman"/>
          <w:sz w:val="24"/>
          <w:szCs w:val="24"/>
        </w:rPr>
        <w:t>words</w:t>
      </w:r>
      <w:r w:rsidR="0096694F">
        <w:rPr>
          <w:rFonts w:ascii="Times New Roman" w:hAnsi="Times New Roman" w:cs="Times New Roman"/>
          <w:sz w:val="24"/>
          <w:szCs w:val="24"/>
        </w:rPr>
        <w:t xml:space="preserve">, I will continue </w:t>
      </w:r>
      <w:r w:rsidR="00987C2E">
        <w:rPr>
          <w:rFonts w:ascii="Times New Roman" w:hAnsi="Times New Roman" w:cs="Times New Roman"/>
          <w:sz w:val="24"/>
          <w:szCs w:val="24"/>
        </w:rPr>
        <w:t xml:space="preserve">providing them </w:t>
      </w:r>
      <w:r w:rsidR="00A721C5">
        <w:rPr>
          <w:rFonts w:ascii="Times New Roman" w:hAnsi="Times New Roman" w:cs="Times New Roman"/>
          <w:sz w:val="24"/>
          <w:szCs w:val="24"/>
        </w:rPr>
        <w:t xml:space="preserve">with </w:t>
      </w:r>
      <w:r w:rsidR="0005519A">
        <w:rPr>
          <w:rFonts w:ascii="Times New Roman" w:hAnsi="Times New Roman" w:cs="Times New Roman"/>
          <w:sz w:val="24"/>
          <w:szCs w:val="24"/>
        </w:rPr>
        <w:t xml:space="preserve">different objects for them to touch </w:t>
      </w:r>
      <w:r w:rsidR="003F4891">
        <w:rPr>
          <w:rFonts w:ascii="Times New Roman" w:hAnsi="Times New Roman" w:cs="Times New Roman"/>
          <w:sz w:val="24"/>
          <w:szCs w:val="24"/>
        </w:rPr>
        <w:t xml:space="preserve">as they continue saying the words </w:t>
      </w:r>
      <w:r w:rsidR="00001934">
        <w:rPr>
          <w:rFonts w:ascii="Times New Roman" w:hAnsi="Times New Roman" w:cs="Times New Roman"/>
          <w:sz w:val="24"/>
          <w:szCs w:val="24"/>
        </w:rPr>
        <w:t xml:space="preserve">and segmenting them. </w:t>
      </w:r>
      <w:r w:rsidR="00D140BD">
        <w:rPr>
          <w:rFonts w:ascii="Times New Roman" w:hAnsi="Times New Roman" w:cs="Times New Roman"/>
          <w:sz w:val="24"/>
          <w:szCs w:val="24"/>
        </w:rPr>
        <w:t xml:space="preserve">Notably, this strategy would give the students </w:t>
      </w:r>
      <w:r w:rsidR="00C13652">
        <w:rPr>
          <w:rFonts w:ascii="Times New Roman" w:hAnsi="Times New Roman" w:cs="Times New Roman"/>
          <w:sz w:val="24"/>
          <w:szCs w:val="24"/>
        </w:rPr>
        <w:t xml:space="preserve">the opportunity </w:t>
      </w:r>
      <w:r w:rsidR="00D92D07">
        <w:rPr>
          <w:rFonts w:ascii="Times New Roman" w:hAnsi="Times New Roman" w:cs="Times New Roman"/>
          <w:sz w:val="24"/>
          <w:szCs w:val="24"/>
        </w:rPr>
        <w:t xml:space="preserve">to </w:t>
      </w:r>
      <w:r w:rsidR="00914943">
        <w:rPr>
          <w:rFonts w:ascii="Times New Roman" w:hAnsi="Times New Roman" w:cs="Times New Roman"/>
          <w:sz w:val="24"/>
          <w:szCs w:val="24"/>
        </w:rPr>
        <w:t xml:space="preserve">practice and learn the </w:t>
      </w:r>
      <w:r w:rsidR="003B5651">
        <w:rPr>
          <w:rFonts w:ascii="Times New Roman" w:hAnsi="Times New Roman" w:cs="Times New Roman"/>
          <w:sz w:val="24"/>
          <w:szCs w:val="24"/>
        </w:rPr>
        <w:t>much-needed</w:t>
      </w:r>
      <w:r w:rsidR="003B5651">
        <w:rPr>
          <w:rFonts w:ascii="Times New Roman" w:hAnsi="Times New Roman" w:cs="Times New Roman"/>
          <w:sz w:val="24"/>
          <w:szCs w:val="24"/>
        </w:rPr>
        <w:t xml:space="preserve"> skills for</w:t>
      </w:r>
      <w:r w:rsidR="00F71187">
        <w:rPr>
          <w:rFonts w:ascii="Times New Roman" w:hAnsi="Times New Roman" w:cs="Times New Roman"/>
          <w:sz w:val="24"/>
          <w:szCs w:val="24"/>
        </w:rPr>
        <w:t xml:space="preserve"> this class</w:t>
      </w:r>
      <w:sdt>
        <w:sdtPr>
          <w:rPr>
            <w:rFonts w:ascii="Times New Roman" w:hAnsi="Times New Roman" w:cs="Times New Roman"/>
            <w:sz w:val="24"/>
            <w:szCs w:val="24"/>
          </w:rPr>
          <w:id w:val="1954200147"/>
          <w:citation/>
        </w:sdtPr>
        <w:sdtContent>
          <w:r w:rsidR="0078363E">
            <w:rPr>
              <w:rFonts w:ascii="Times New Roman" w:hAnsi="Times New Roman" w:cs="Times New Roman"/>
              <w:sz w:val="24"/>
              <w:szCs w:val="24"/>
            </w:rPr>
            <w:fldChar w:fldCharType="begin"/>
          </w:r>
          <w:r w:rsidR="0078363E">
            <w:rPr>
              <w:rFonts w:ascii="Times New Roman" w:hAnsi="Times New Roman" w:cs="Times New Roman"/>
              <w:sz w:val="24"/>
              <w:szCs w:val="24"/>
            </w:rPr>
            <w:instrText xml:space="preserve"> CITATION Lia10 \l 1033 </w:instrText>
          </w:r>
          <w:r w:rsidR="0078363E">
            <w:rPr>
              <w:rFonts w:ascii="Times New Roman" w:hAnsi="Times New Roman" w:cs="Times New Roman"/>
              <w:sz w:val="24"/>
              <w:szCs w:val="24"/>
            </w:rPr>
            <w:fldChar w:fldCharType="separate"/>
          </w:r>
          <w:r w:rsidR="0078363E">
            <w:rPr>
              <w:rFonts w:ascii="Times New Roman" w:hAnsi="Times New Roman" w:cs="Times New Roman"/>
              <w:noProof/>
              <w:sz w:val="24"/>
              <w:szCs w:val="24"/>
            </w:rPr>
            <w:t xml:space="preserve"> </w:t>
          </w:r>
          <w:r w:rsidRPr="0078363E" w:rsidR="0078363E">
            <w:rPr>
              <w:rFonts w:ascii="Times New Roman" w:hAnsi="Times New Roman" w:cs="Times New Roman"/>
              <w:noProof/>
              <w:sz w:val="24"/>
              <w:szCs w:val="24"/>
            </w:rPr>
            <w:t>(Liang &amp; Kelsen, 2010)</w:t>
          </w:r>
          <w:r w:rsidR="0078363E">
            <w:rPr>
              <w:rFonts w:ascii="Times New Roman" w:hAnsi="Times New Roman" w:cs="Times New Roman"/>
              <w:sz w:val="24"/>
              <w:szCs w:val="24"/>
            </w:rPr>
            <w:fldChar w:fldCharType="end"/>
          </w:r>
        </w:sdtContent>
      </w:sdt>
      <w:r w:rsidR="00F71187">
        <w:rPr>
          <w:rFonts w:ascii="Times New Roman" w:hAnsi="Times New Roman" w:cs="Times New Roman"/>
          <w:sz w:val="24"/>
          <w:szCs w:val="24"/>
        </w:rPr>
        <w:t xml:space="preserve">. </w:t>
      </w:r>
    </w:p>
    <w:p w:rsidR="00145145" w:rsidP="00DD5CDD" w14:paraId="2D9960F3" w14:textId="7777777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Differentiating</w:t>
      </w:r>
      <w:r w:rsidRPr="00D47195">
        <w:rPr>
          <w:rFonts w:ascii="Times New Roman" w:hAnsi="Times New Roman" w:cs="Times New Roman"/>
          <w:b/>
          <w:sz w:val="24"/>
          <w:szCs w:val="24"/>
        </w:rPr>
        <w:t xml:space="preserve"> by </w:t>
      </w:r>
      <w:r>
        <w:rPr>
          <w:rFonts w:ascii="Times New Roman" w:hAnsi="Times New Roman" w:cs="Times New Roman"/>
          <w:b/>
          <w:sz w:val="24"/>
          <w:szCs w:val="24"/>
        </w:rPr>
        <w:t>Interest</w:t>
      </w:r>
    </w:p>
    <w:p w:rsidR="00FA7B87" w:rsidRPr="00C8485A" w:rsidP="00FA7B87" w14:paraId="70291F9E" w14:textId="77777777">
      <w:pPr>
        <w:spacing w:after="0" w:line="480" w:lineRule="auto"/>
        <w:rPr>
          <w:rFonts w:ascii="Times New Roman" w:hAnsi="Times New Roman" w:cs="Times New Roman"/>
          <w:sz w:val="24"/>
          <w:szCs w:val="24"/>
        </w:rPr>
      </w:pPr>
      <w:r>
        <w:rPr>
          <w:rFonts w:ascii="Times New Roman" w:hAnsi="Times New Roman" w:cs="Times New Roman"/>
          <w:b/>
          <w:sz w:val="24"/>
          <w:szCs w:val="24"/>
        </w:rPr>
        <w:t>Background</w:t>
      </w:r>
    </w:p>
    <w:p w:rsidR="00B93096" w:rsidP="00FA7B87" w14:paraId="74AEEC54" w14:textId="77777777">
      <w:pPr>
        <w:spacing w:after="0" w:line="480" w:lineRule="auto"/>
        <w:rPr>
          <w:rFonts w:ascii="Times New Roman" w:hAnsi="Times New Roman" w:cs="Times New Roman"/>
          <w:sz w:val="24"/>
          <w:szCs w:val="24"/>
        </w:rPr>
      </w:pPr>
      <w:r w:rsidRPr="00DD5CDD">
        <w:rPr>
          <w:rFonts w:ascii="Times New Roman" w:hAnsi="Times New Roman" w:cs="Times New Roman"/>
          <w:b/>
          <w:bCs/>
          <w:i/>
          <w:sz w:val="24"/>
          <w:szCs w:val="24"/>
        </w:rPr>
        <w:t>Proposed Background</w:t>
      </w:r>
      <w:r w:rsidRPr="00B20EE2">
        <w:rPr>
          <w:rFonts w:ascii="Times New Roman" w:hAnsi="Times New Roman" w:cs="Times New Roman"/>
          <w:i/>
          <w:sz w:val="24"/>
          <w:szCs w:val="24"/>
        </w:rPr>
        <w:t>:</w:t>
      </w:r>
      <w:r>
        <w:rPr>
          <w:rFonts w:ascii="Times New Roman" w:hAnsi="Times New Roman" w:cs="Times New Roman"/>
          <w:sz w:val="24"/>
          <w:szCs w:val="24"/>
        </w:rPr>
        <w:t xml:space="preserve"> </w:t>
      </w:r>
    </w:p>
    <w:p w:rsidR="00FA7B87" w:rsidP="0051096F" w14:paraId="75AD3D23" w14:textId="0FF0C27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Differentiating by interest means that instructors build their instruction strategies based </w:t>
      </w:r>
      <w:r w:rsidR="00782D87">
        <w:rPr>
          <w:rFonts w:ascii="Times New Roman" w:hAnsi="Times New Roman" w:cs="Times New Roman"/>
          <w:sz w:val="24"/>
          <w:szCs w:val="24"/>
        </w:rPr>
        <w:t xml:space="preserve">on the interests that students bring to the classroom. </w:t>
      </w:r>
      <w:r w:rsidR="00A43565">
        <w:rPr>
          <w:rFonts w:ascii="Times New Roman" w:hAnsi="Times New Roman" w:cs="Times New Roman"/>
          <w:sz w:val="24"/>
          <w:szCs w:val="24"/>
        </w:rPr>
        <w:t xml:space="preserve">As a teacher, it is usually important to </w:t>
      </w:r>
      <w:r w:rsidR="00E86361">
        <w:rPr>
          <w:rFonts w:ascii="Times New Roman" w:hAnsi="Times New Roman" w:cs="Times New Roman"/>
          <w:sz w:val="24"/>
          <w:szCs w:val="24"/>
        </w:rPr>
        <w:t xml:space="preserve">understand what students </w:t>
      </w:r>
      <w:r w:rsidR="00A026AA">
        <w:rPr>
          <w:rFonts w:ascii="Times New Roman" w:hAnsi="Times New Roman" w:cs="Times New Roman"/>
          <w:sz w:val="24"/>
          <w:szCs w:val="24"/>
        </w:rPr>
        <w:t xml:space="preserve">have to seep interests in and consequently offer </w:t>
      </w:r>
      <w:r w:rsidR="00D872C0">
        <w:rPr>
          <w:rFonts w:ascii="Times New Roman" w:hAnsi="Times New Roman" w:cs="Times New Roman"/>
          <w:sz w:val="24"/>
          <w:szCs w:val="24"/>
        </w:rPr>
        <w:t xml:space="preserve">them the opportunity to learn </w:t>
      </w:r>
      <w:r w:rsidR="00C936E3">
        <w:rPr>
          <w:rFonts w:ascii="Times New Roman" w:hAnsi="Times New Roman" w:cs="Times New Roman"/>
          <w:sz w:val="24"/>
          <w:szCs w:val="24"/>
        </w:rPr>
        <w:t xml:space="preserve">as much content as possible in these areas. </w:t>
      </w:r>
      <w:r w:rsidR="00D65DD2">
        <w:rPr>
          <w:rFonts w:ascii="Times New Roman" w:hAnsi="Times New Roman" w:cs="Times New Roman"/>
          <w:sz w:val="24"/>
          <w:szCs w:val="24"/>
        </w:rPr>
        <w:t xml:space="preserve">Under this differentiation technique, teachers should understand the following key traits of their learners; </w:t>
      </w:r>
      <w:r w:rsidR="00F929CB">
        <w:rPr>
          <w:rFonts w:ascii="Times New Roman" w:hAnsi="Times New Roman" w:cs="Times New Roman"/>
          <w:sz w:val="24"/>
          <w:szCs w:val="24"/>
        </w:rPr>
        <w:t xml:space="preserve">the ability for assignments, learning styles, </w:t>
      </w:r>
      <w:r w:rsidR="003169F4">
        <w:rPr>
          <w:rFonts w:ascii="Times New Roman" w:hAnsi="Times New Roman" w:cs="Times New Roman"/>
          <w:sz w:val="24"/>
          <w:szCs w:val="24"/>
        </w:rPr>
        <w:t xml:space="preserve">and interests. </w:t>
      </w:r>
    </w:p>
    <w:p w:rsidR="00FA7B87" w:rsidRPr="00FA7B87" w:rsidP="00FA7B87" w14:paraId="120F53D7" w14:textId="77777777">
      <w:pPr>
        <w:spacing w:after="0" w:line="480" w:lineRule="auto"/>
        <w:rPr>
          <w:rFonts w:ascii="Times New Roman" w:hAnsi="Times New Roman" w:cs="Times New Roman"/>
          <w:b/>
          <w:sz w:val="24"/>
          <w:szCs w:val="24"/>
        </w:rPr>
      </w:pPr>
      <w:r>
        <w:rPr>
          <w:rFonts w:ascii="Times New Roman" w:hAnsi="Times New Roman" w:cs="Times New Roman"/>
          <w:b/>
          <w:sz w:val="24"/>
          <w:szCs w:val="24"/>
        </w:rPr>
        <w:t>Strategies</w:t>
      </w:r>
    </w:p>
    <w:p w:rsidR="00B93096" w:rsidRPr="00DD5CDD" w:rsidP="00FA7B87" w14:paraId="711016C6" w14:textId="7777777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Content Strategies:</w:t>
      </w:r>
      <w:r w:rsidRPr="00DD5CDD">
        <w:rPr>
          <w:rFonts w:ascii="Times New Roman" w:hAnsi="Times New Roman" w:cs="Times New Roman"/>
          <w:b/>
          <w:bCs/>
          <w:sz w:val="24"/>
          <w:szCs w:val="24"/>
        </w:rPr>
        <w:t xml:space="preserve"> </w:t>
      </w:r>
    </w:p>
    <w:p w:rsidR="00FA7B87" w:rsidP="006319AA" w14:paraId="1146A890" w14:textId="06F6A04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Factoring in student’s interests in teaching </w:t>
      </w:r>
      <w:r w:rsidR="00D7437E">
        <w:rPr>
          <w:rFonts w:ascii="Times New Roman" w:hAnsi="Times New Roman" w:cs="Times New Roman"/>
          <w:sz w:val="24"/>
          <w:szCs w:val="24"/>
        </w:rPr>
        <w:t xml:space="preserve">may allow the students to </w:t>
      </w:r>
      <w:r w:rsidR="005D4BDF">
        <w:rPr>
          <w:rFonts w:ascii="Times New Roman" w:hAnsi="Times New Roman" w:cs="Times New Roman"/>
          <w:sz w:val="24"/>
          <w:szCs w:val="24"/>
        </w:rPr>
        <w:t xml:space="preserve">process understanding </w:t>
      </w:r>
      <w:r w:rsidR="00C30BCC">
        <w:rPr>
          <w:rFonts w:ascii="Times New Roman" w:hAnsi="Times New Roman" w:cs="Times New Roman"/>
          <w:sz w:val="24"/>
          <w:szCs w:val="24"/>
        </w:rPr>
        <w:t xml:space="preserve">of concepts through different modalities based on </w:t>
      </w:r>
      <w:r w:rsidR="008507D2">
        <w:rPr>
          <w:rFonts w:ascii="Times New Roman" w:hAnsi="Times New Roman" w:cs="Times New Roman"/>
          <w:sz w:val="24"/>
          <w:szCs w:val="24"/>
        </w:rPr>
        <w:t xml:space="preserve">their experiences and interests. </w:t>
      </w:r>
      <w:r w:rsidR="00234E7A">
        <w:rPr>
          <w:rFonts w:ascii="Times New Roman" w:hAnsi="Times New Roman" w:cs="Times New Roman"/>
          <w:sz w:val="24"/>
          <w:szCs w:val="24"/>
        </w:rPr>
        <w:t xml:space="preserve">The first step in this </w:t>
      </w:r>
      <w:r w:rsidR="00787668">
        <w:rPr>
          <w:rFonts w:ascii="Times New Roman" w:hAnsi="Times New Roman" w:cs="Times New Roman"/>
          <w:sz w:val="24"/>
          <w:szCs w:val="24"/>
        </w:rPr>
        <w:t xml:space="preserve">strategy is to find out what students care about </w:t>
      </w:r>
      <w:r w:rsidR="00E55812">
        <w:rPr>
          <w:rFonts w:ascii="Times New Roman" w:hAnsi="Times New Roman" w:cs="Times New Roman"/>
          <w:sz w:val="24"/>
          <w:szCs w:val="24"/>
        </w:rPr>
        <w:t xml:space="preserve">and like to do. </w:t>
      </w:r>
      <w:r w:rsidR="00787A44">
        <w:rPr>
          <w:rFonts w:ascii="Times New Roman" w:hAnsi="Times New Roman" w:cs="Times New Roman"/>
          <w:sz w:val="24"/>
          <w:szCs w:val="24"/>
        </w:rPr>
        <w:t>Parents are usually required to provide a list of the interests of their kids</w:t>
      </w:r>
      <w:sdt>
        <w:sdtPr>
          <w:rPr>
            <w:rFonts w:ascii="Times New Roman" w:hAnsi="Times New Roman" w:cs="Times New Roman"/>
            <w:sz w:val="24"/>
            <w:szCs w:val="24"/>
          </w:rPr>
          <w:id w:val="371195421"/>
          <w:citation/>
        </w:sdtPr>
        <w:sdtContent>
          <w:r w:rsidR="006369AE">
            <w:rPr>
              <w:rFonts w:ascii="Times New Roman" w:hAnsi="Times New Roman" w:cs="Times New Roman"/>
              <w:sz w:val="24"/>
              <w:szCs w:val="24"/>
            </w:rPr>
            <w:fldChar w:fldCharType="begin"/>
          </w:r>
          <w:r w:rsidR="006369AE">
            <w:rPr>
              <w:rFonts w:ascii="Times New Roman" w:hAnsi="Times New Roman" w:cs="Times New Roman"/>
              <w:sz w:val="24"/>
              <w:szCs w:val="24"/>
            </w:rPr>
            <w:instrText xml:space="preserve"> CITATION McC211 \l 1033 </w:instrText>
          </w:r>
          <w:r w:rsidR="006369AE">
            <w:rPr>
              <w:rFonts w:ascii="Times New Roman" w:hAnsi="Times New Roman" w:cs="Times New Roman"/>
              <w:sz w:val="24"/>
              <w:szCs w:val="24"/>
            </w:rPr>
            <w:fldChar w:fldCharType="separate"/>
          </w:r>
          <w:r w:rsidR="006369AE">
            <w:rPr>
              <w:rFonts w:ascii="Times New Roman" w:hAnsi="Times New Roman" w:cs="Times New Roman"/>
              <w:noProof/>
              <w:sz w:val="24"/>
              <w:szCs w:val="24"/>
            </w:rPr>
            <w:t xml:space="preserve"> </w:t>
          </w:r>
          <w:r w:rsidRPr="006369AE" w:rsidR="006369AE">
            <w:rPr>
              <w:rFonts w:ascii="Times New Roman" w:hAnsi="Times New Roman" w:cs="Times New Roman"/>
              <w:noProof/>
              <w:sz w:val="24"/>
              <w:szCs w:val="24"/>
            </w:rPr>
            <w:t>(McCarthy, 2021)</w:t>
          </w:r>
          <w:r w:rsidR="006369AE">
            <w:rPr>
              <w:rFonts w:ascii="Times New Roman" w:hAnsi="Times New Roman" w:cs="Times New Roman"/>
              <w:sz w:val="24"/>
              <w:szCs w:val="24"/>
            </w:rPr>
            <w:fldChar w:fldCharType="end"/>
          </w:r>
        </w:sdtContent>
      </w:sdt>
      <w:r w:rsidR="00787A44">
        <w:rPr>
          <w:rFonts w:ascii="Times New Roman" w:hAnsi="Times New Roman" w:cs="Times New Roman"/>
          <w:sz w:val="24"/>
          <w:szCs w:val="24"/>
        </w:rPr>
        <w:t xml:space="preserve">. Notably, this is usually important </w:t>
      </w:r>
      <w:r w:rsidR="00A82E43">
        <w:rPr>
          <w:rFonts w:ascii="Times New Roman" w:hAnsi="Times New Roman" w:cs="Times New Roman"/>
          <w:sz w:val="24"/>
          <w:szCs w:val="24"/>
        </w:rPr>
        <w:t xml:space="preserve">while creating instructional strategies by teachers. </w:t>
      </w:r>
      <w:r w:rsidR="00C752B2">
        <w:rPr>
          <w:rFonts w:ascii="Times New Roman" w:hAnsi="Times New Roman" w:cs="Times New Roman"/>
          <w:sz w:val="24"/>
          <w:szCs w:val="24"/>
        </w:rPr>
        <w:t xml:space="preserve">One of the strategies under this </w:t>
      </w:r>
      <w:r w:rsidR="00E762C2">
        <w:rPr>
          <w:rFonts w:ascii="Times New Roman" w:hAnsi="Times New Roman" w:cs="Times New Roman"/>
          <w:sz w:val="24"/>
          <w:szCs w:val="24"/>
        </w:rPr>
        <w:t xml:space="preserve">section would involve </w:t>
      </w:r>
      <w:r w:rsidR="00A47492">
        <w:rPr>
          <w:rFonts w:ascii="Times New Roman" w:hAnsi="Times New Roman" w:cs="Times New Roman"/>
          <w:sz w:val="24"/>
          <w:szCs w:val="24"/>
        </w:rPr>
        <w:t>giving the students choices b</w:t>
      </w:r>
      <w:r w:rsidR="00915559">
        <w:rPr>
          <w:rFonts w:ascii="Times New Roman" w:hAnsi="Times New Roman" w:cs="Times New Roman"/>
          <w:sz w:val="24"/>
          <w:szCs w:val="24"/>
        </w:rPr>
        <w:t>a</w:t>
      </w:r>
      <w:r w:rsidR="00A47492">
        <w:rPr>
          <w:rFonts w:ascii="Times New Roman" w:hAnsi="Times New Roman" w:cs="Times New Roman"/>
          <w:sz w:val="24"/>
          <w:szCs w:val="24"/>
        </w:rPr>
        <w:t xml:space="preserve">sed on a variety of </w:t>
      </w:r>
      <w:r w:rsidR="00484017">
        <w:rPr>
          <w:rFonts w:ascii="Times New Roman" w:hAnsi="Times New Roman" w:cs="Times New Roman"/>
          <w:sz w:val="24"/>
          <w:szCs w:val="24"/>
        </w:rPr>
        <w:t>interests</w:t>
      </w:r>
      <w:r w:rsidR="009F014F">
        <w:rPr>
          <w:rFonts w:ascii="Times New Roman" w:hAnsi="Times New Roman" w:cs="Times New Roman"/>
          <w:sz w:val="24"/>
          <w:szCs w:val="24"/>
        </w:rPr>
        <w:t xml:space="preserve"> and also empower the </w:t>
      </w:r>
      <w:r w:rsidR="004C0118">
        <w:rPr>
          <w:rFonts w:ascii="Times New Roman" w:hAnsi="Times New Roman" w:cs="Times New Roman"/>
          <w:sz w:val="24"/>
          <w:szCs w:val="24"/>
        </w:rPr>
        <w:t xml:space="preserve">student </w:t>
      </w:r>
      <w:r w:rsidR="00E82FF1">
        <w:rPr>
          <w:rFonts w:ascii="Times New Roman" w:hAnsi="Times New Roman" w:cs="Times New Roman"/>
          <w:sz w:val="24"/>
          <w:szCs w:val="24"/>
        </w:rPr>
        <w:t xml:space="preserve">voice to </w:t>
      </w:r>
      <w:r w:rsidR="00DA303B">
        <w:rPr>
          <w:rFonts w:ascii="Times New Roman" w:hAnsi="Times New Roman" w:cs="Times New Roman"/>
          <w:sz w:val="24"/>
          <w:szCs w:val="24"/>
        </w:rPr>
        <w:t xml:space="preserve">design personal learning products. </w:t>
      </w:r>
    </w:p>
    <w:p w:rsidR="00217659" w:rsidP="006319AA" w14:paraId="3E6F5DCB" w14:textId="516E0FB5">
      <w:pPr>
        <w:spacing w:after="0" w:line="480" w:lineRule="auto"/>
        <w:ind w:firstLine="720"/>
        <w:jc w:val="both"/>
        <w:rPr>
          <w:rFonts w:ascii="Times New Roman" w:hAnsi="Times New Roman" w:cs="Times New Roman"/>
          <w:sz w:val="24"/>
          <w:szCs w:val="24"/>
        </w:rPr>
      </w:pPr>
    </w:p>
    <w:p w:rsidR="00217659" w:rsidRPr="00FA7B87" w:rsidP="006319AA" w14:paraId="065D803A" w14:textId="77777777">
      <w:pPr>
        <w:spacing w:after="0" w:line="480" w:lineRule="auto"/>
        <w:ind w:firstLine="720"/>
        <w:jc w:val="both"/>
        <w:rPr>
          <w:rFonts w:ascii="Times New Roman" w:hAnsi="Times New Roman" w:cs="Times New Roman"/>
          <w:sz w:val="24"/>
          <w:szCs w:val="24"/>
        </w:rPr>
      </w:pPr>
    </w:p>
    <w:p w:rsidR="00B93096" w:rsidRPr="00DD5CDD" w:rsidP="00FA7B87" w14:paraId="5EBD4EE3" w14:textId="7777777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Process Strategies:</w:t>
      </w:r>
      <w:r w:rsidRPr="00DD5CDD">
        <w:rPr>
          <w:rFonts w:ascii="Times New Roman" w:hAnsi="Times New Roman" w:cs="Times New Roman"/>
          <w:b/>
          <w:bCs/>
          <w:sz w:val="24"/>
          <w:szCs w:val="24"/>
        </w:rPr>
        <w:t xml:space="preserve"> </w:t>
      </w:r>
    </w:p>
    <w:p w:rsidR="00FA7B87" w:rsidP="002D7333" w14:paraId="1F884B9C" w14:textId="5FE028C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Arguably, having the students </w:t>
      </w:r>
      <w:r w:rsidR="0083729B">
        <w:rPr>
          <w:rFonts w:ascii="Times New Roman" w:hAnsi="Times New Roman" w:cs="Times New Roman"/>
          <w:sz w:val="24"/>
          <w:szCs w:val="24"/>
        </w:rPr>
        <w:t xml:space="preserve">propose their own </w:t>
      </w:r>
      <w:r w:rsidR="005B68BD">
        <w:rPr>
          <w:rFonts w:ascii="Times New Roman" w:hAnsi="Times New Roman" w:cs="Times New Roman"/>
          <w:sz w:val="24"/>
          <w:szCs w:val="24"/>
        </w:rPr>
        <w:t xml:space="preserve">ideas </w:t>
      </w:r>
      <w:r w:rsidR="00852362">
        <w:rPr>
          <w:rFonts w:ascii="Times New Roman" w:hAnsi="Times New Roman" w:cs="Times New Roman"/>
          <w:sz w:val="24"/>
          <w:szCs w:val="24"/>
        </w:rPr>
        <w:t xml:space="preserve">and </w:t>
      </w:r>
      <w:r w:rsidR="00C24B32">
        <w:rPr>
          <w:rFonts w:ascii="Times New Roman" w:hAnsi="Times New Roman" w:cs="Times New Roman"/>
          <w:sz w:val="24"/>
          <w:szCs w:val="24"/>
        </w:rPr>
        <w:t xml:space="preserve">products </w:t>
      </w:r>
      <w:r w:rsidR="00925E16">
        <w:rPr>
          <w:rFonts w:ascii="Times New Roman" w:hAnsi="Times New Roman" w:cs="Times New Roman"/>
          <w:sz w:val="24"/>
          <w:szCs w:val="24"/>
        </w:rPr>
        <w:t xml:space="preserve">is considered a constructivist approach that </w:t>
      </w:r>
      <w:r w:rsidR="00FB190E">
        <w:rPr>
          <w:rFonts w:ascii="Times New Roman" w:hAnsi="Times New Roman" w:cs="Times New Roman"/>
          <w:sz w:val="24"/>
          <w:szCs w:val="24"/>
        </w:rPr>
        <w:t>is associated with a higher level of increased interest</w:t>
      </w:r>
      <w:r w:rsidR="00CA2EB8">
        <w:rPr>
          <w:rFonts w:ascii="Times New Roman" w:hAnsi="Times New Roman" w:cs="Times New Roman"/>
          <w:sz w:val="24"/>
          <w:szCs w:val="24"/>
        </w:rPr>
        <w:t xml:space="preserve">. </w:t>
      </w:r>
      <w:r w:rsidR="0025308D">
        <w:rPr>
          <w:rFonts w:ascii="Times New Roman" w:hAnsi="Times New Roman" w:cs="Times New Roman"/>
          <w:sz w:val="24"/>
          <w:szCs w:val="24"/>
        </w:rPr>
        <w:t xml:space="preserve">This would involve allowing students to come up with interesting ways and activities through which they can learn the basic elements of oral skills. </w:t>
      </w:r>
      <w:r w:rsidR="00BF2AC6">
        <w:rPr>
          <w:rFonts w:ascii="Times New Roman" w:hAnsi="Times New Roman" w:cs="Times New Roman"/>
          <w:sz w:val="24"/>
          <w:szCs w:val="24"/>
        </w:rPr>
        <w:t xml:space="preserve">However, it is important to understand that instructors are required to have clear </w:t>
      </w:r>
      <w:r w:rsidR="0052306D">
        <w:rPr>
          <w:rFonts w:ascii="Times New Roman" w:hAnsi="Times New Roman" w:cs="Times New Roman"/>
          <w:sz w:val="24"/>
          <w:szCs w:val="24"/>
        </w:rPr>
        <w:t xml:space="preserve">learning criteria </w:t>
      </w:r>
      <w:r w:rsidR="002D7333">
        <w:rPr>
          <w:rFonts w:ascii="Times New Roman" w:hAnsi="Times New Roman" w:cs="Times New Roman"/>
          <w:sz w:val="24"/>
          <w:szCs w:val="24"/>
        </w:rPr>
        <w:t xml:space="preserve">to ensure that students understand what is taught in class. </w:t>
      </w:r>
      <w:r w:rsidR="00DE2C96">
        <w:rPr>
          <w:rFonts w:ascii="Times New Roman" w:hAnsi="Times New Roman" w:cs="Times New Roman"/>
          <w:sz w:val="24"/>
          <w:szCs w:val="24"/>
        </w:rPr>
        <w:t xml:space="preserve">In essence, </w:t>
      </w:r>
      <w:r w:rsidR="003266A5">
        <w:rPr>
          <w:rFonts w:ascii="Times New Roman" w:hAnsi="Times New Roman" w:cs="Times New Roman"/>
          <w:sz w:val="24"/>
          <w:szCs w:val="24"/>
        </w:rPr>
        <w:t xml:space="preserve">student understanding of the course concepts </w:t>
      </w:r>
      <w:r w:rsidR="001C03DF">
        <w:rPr>
          <w:rFonts w:ascii="Times New Roman" w:hAnsi="Times New Roman" w:cs="Times New Roman"/>
          <w:sz w:val="24"/>
          <w:szCs w:val="24"/>
        </w:rPr>
        <w:t xml:space="preserve">is usually important to allow them </w:t>
      </w:r>
      <w:r w:rsidR="005A38CD">
        <w:rPr>
          <w:rFonts w:ascii="Times New Roman" w:hAnsi="Times New Roman" w:cs="Times New Roman"/>
          <w:sz w:val="24"/>
          <w:szCs w:val="24"/>
        </w:rPr>
        <w:t xml:space="preserve">to effectively design </w:t>
      </w:r>
      <w:r w:rsidR="005237E1">
        <w:rPr>
          <w:rFonts w:ascii="Times New Roman" w:hAnsi="Times New Roman" w:cs="Times New Roman"/>
          <w:sz w:val="24"/>
          <w:szCs w:val="24"/>
        </w:rPr>
        <w:t>their own products</w:t>
      </w:r>
      <w:sdt>
        <w:sdtPr>
          <w:rPr>
            <w:rFonts w:ascii="Times New Roman" w:hAnsi="Times New Roman" w:cs="Times New Roman"/>
            <w:sz w:val="24"/>
            <w:szCs w:val="24"/>
          </w:rPr>
          <w:id w:val="1265490886"/>
          <w:citation/>
        </w:sdtPr>
        <w:sdtContent>
          <w:r w:rsidR="00DD0F6E">
            <w:rPr>
              <w:rFonts w:ascii="Times New Roman" w:hAnsi="Times New Roman" w:cs="Times New Roman"/>
              <w:sz w:val="24"/>
              <w:szCs w:val="24"/>
            </w:rPr>
            <w:fldChar w:fldCharType="begin"/>
          </w:r>
          <w:r w:rsidR="00DD0F6E">
            <w:rPr>
              <w:rFonts w:ascii="Times New Roman" w:hAnsi="Times New Roman" w:cs="Times New Roman"/>
              <w:sz w:val="24"/>
              <w:szCs w:val="24"/>
            </w:rPr>
            <w:instrText xml:space="preserve"> CITATION Wat12 \l 1033 </w:instrText>
          </w:r>
          <w:r w:rsidR="00DD0F6E">
            <w:rPr>
              <w:rFonts w:ascii="Times New Roman" w:hAnsi="Times New Roman" w:cs="Times New Roman"/>
              <w:sz w:val="24"/>
              <w:szCs w:val="24"/>
            </w:rPr>
            <w:fldChar w:fldCharType="separate"/>
          </w:r>
          <w:r w:rsidR="00DD0F6E">
            <w:rPr>
              <w:rFonts w:ascii="Times New Roman" w:hAnsi="Times New Roman" w:cs="Times New Roman"/>
              <w:noProof/>
              <w:sz w:val="24"/>
              <w:szCs w:val="24"/>
            </w:rPr>
            <w:t xml:space="preserve"> </w:t>
          </w:r>
          <w:r w:rsidRPr="00DD0F6E" w:rsidR="00DD0F6E">
            <w:rPr>
              <w:rFonts w:ascii="Times New Roman" w:hAnsi="Times New Roman" w:cs="Times New Roman"/>
              <w:noProof/>
              <w:sz w:val="24"/>
              <w:szCs w:val="24"/>
            </w:rPr>
            <w:t xml:space="preserve">(Watts‐Taffe </w:t>
          </w:r>
          <w:r w:rsidRPr="00DD0F6E" w:rsidR="00DD0F6E">
            <w:rPr>
              <w:rFonts w:ascii="Times New Roman" w:hAnsi="Times New Roman" w:cs="Times New Roman"/>
              <w:i/>
              <w:iCs/>
              <w:noProof/>
              <w:sz w:val="24"/>
              <w:szCs w:val="24"/>
            </w:rPr>
            <w:t xml:space="preserve">et al., </w:t>
          </w:r>
          <w:r w:rsidRPr="00DD0F6E" w:rsidR="00DD0F6E">
            <w:rPr>
              <w:rFonts w:ascii="Times New Roman" w:hAnsi="Times New Roman" w:cs="Times New Roman"/>
              <w:noProof/>
              <w:sz w:val="24"/>
              <w:szCs w:val="24"/>
            </w:rPr>
            <w:t>2012)</w:t>
          </w:r>
          <w:r w:rsidR="00DD0F6E">
            <w:rPr>
              <w:rFonts w:ascii="Times New Roman" w:hAnsi="Times New Roman" w:cs="Times New Roman"/>
              <w:sz w:val="24"/>
              <w:szCs w:val="24"/>
            </w:rPr>
            <w:fldChar w:fldCharType="end"/>
          </w:r>
        </w:sdtContent>
      </w:sdt>
      <w:r w:rsidR="00295340">
        <w:rPr>
          <w:rFonts w:ascii="Times New Roman" w:hAnsi="Times New Roman" w:cs="Times New Roman"/>
          <w:sz w:val="24"/>
          <w:szCs w:val="24"/>
        </w:rPr>
        <w:t xml:space="preserve">. </w:t>
      </w:r>
    </w:p>
    <w:p w:rsidR="00360D1C" w:rsidRPr="00FA7B87" w:rsidP="002D7333" w14:paraId="5ACE5DA2" w14:textId="2508C0E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Like us</w:t>
      </w:r>
      <w:r w:rsidR="0000200B">
        <w:rPr>
          <w:rFonts w:ascii="Times New Roman" w:hAnsi="Times New Roman" w:cs="Times New Roman"/>
          <w:sz w:val="24"/>
          <w:szCs w:val="24"/>
        </w:rPr>
        <w:t xml:space="preserve">, </w:t>
      </w:r>
      <w:r w:rsidR="0093385C">
        <w:rPr>
          <w:rFonts w:ascii="Times New Roman" w:hAnsi="Times New Roman" w:cs="Times New Roman"/>
          <w:sz w:val="24"/>
          <w:szCs w:val="24"/>
        </w:rPr>
        <w:t>caring makes all the difference</w:t>
      </w:r>
      <w:r w:rsidR="009A307B">
        <w:rPr>
          <w:rFonts w:ascii="Times New Roman" w:hAnsi="Times New Roman" w:cs="Times New Roman"/>
          <w:sz w:val="24"/>
          <w:szCs w:val="24"/>
        </w:rPr>
        <w:t xml:space="preserve">. Every individual is usually motivated by </w:t>
      </w:r>
      <w:r w:rsidR="00621EE2">
        <w:rPr>
          <w:rFonts w:ascii="Times New Roman" w:hAnsi="Times New Roman" w:cs="Times New Roman"/>
          <w:sz w:val="24"/>
          <w:szCs w:val="24"/>
        </w:rPr>
        <w:t xml:space="preserve">doing what interests them. </w:t>
      </w:r>
      <w:r w:rsidR="00662018">
        <w:rPr>
          <w:rFonts w:ascii="Times New Roman" w:hAnsi="Times New Roman" w:cs="Times New Roman"/>
          <w:sz w:val="24"/>
          <w:szCs w:val="24"/>
        </w:rPr>
        <w:t xml:space="preserve">Allowing the students to craft, research and </w:t>
      </w:r>
      <w:r w:rsidR="00287E10">
        <w:rPr>
          <w:rFonts w:ascii="Times New Roman" w:hAnsi="Times New Roman" w:cs="Times New Roman"/>
          <w:sz w:val="24"/>
          <w:szCs w:val="24"/>
        </w:rPr>
        <w:t xml:space="preserve">revise their own strategies may be critical to </w:t>
      </w:r>
      <w:r w:rsidR="00952D65">
        <w:rPr>
          <w:rFonts w:ascii="Times New Roman" w:hAnsi="Times New Roman" w:cs="Times New Roman"/>
          <w:sz w:val="24"/>
          <w:szCs w:val="24"/>
        </w:rPr>
        <w:t>effective learning</w:t>
      </w:r>
      <w:r w:rsidR="00656998">
        <w:rPr>
          <w:rFonts w:ascii="Times New Roman" w:hAnsi="Times New Roman" w:cs="Times New Roman"/>
          <w:sz w:val="24"/>
          <w:szCs w:val="24"/>
        </w:rPr>
        <w:t xml:space="preserve">. In a sense, it can be noted that learners are less daunted </w:t>
      </w:r>
      <w:r w:rsidR="00E454EF">
        <w:rPr>
          <w:rFonts w:ascii="Times New Roman" w:hAnsi="Times New Roman" w:cs="Times New Roman"/>
          <w:sz w:val="24"/>
          <w:szCs w:val="24"/>
        </w:rPr>
        <w:t>about tackling difficult ta</w:t>
      </w:r>
      <w:r w:rsidR="0016271F">
        <w:rPr>
          <w:rFonts w:ascii="Times New Roman" w:hAnsi="Times New Roman" w:cs="Times New Roman"/>
          <w:sz w:val="24"/>
          <w:szCs w:val="24"/>
        </w:rPr>
        <w:t xml:space="preserve">sks </w:t>
      </w:r>
      <w:r w:rsidR="0042375C">
        <w:rPr>
          <w:rFonts w:ascii="Times New Roman" w:hAnsi="Times New Roman" w:cs="Times New Roman"/>
          <w:sz w:val="24"/>
          <w:szCs w:val="24"/>
        </w:rPr>
        <w:t xml:space="preserve">if the topic is interesting to them. </w:t>
      </w:r>
      <w:r w:rsidR="00B67CED">
        <w:rPr>
          <w:rFonts w:ascii="Times New Roman" w:hAnsi="Times New Roman" w:cs="Times New Roman"/>
          <w:sz w:val="24"/>
          <w:szCs w:val="24"/>
        </w:rPr>
        <w:t xml:space="preserve">I would avail various materials of study in the classroom to allow the students also choose what learning materials interest them. </w:t>
      </w:r>
      <w:r w:rsidR="0032607A">
        <w:rPr>
          <w:rFonts w:ascii="Times New Roman" w:hAnsi="Times New Roman" w:cs="Times New Roman"/>
          <w:sz w:val="24"/>
          <w:szCs w:val="24"/>
        </w:rPr>
        <w:t>Textbooks would be ideal for visual and word learners</w:t>
      </w:r>
      <w:r w:rsidR="00796E0C">
        <w:rPr>
          <w:rFonts w:ascii="Times New Roman" w:hAnsi="Times New Roman" w:cs="Times New Roman"/>
          <w:sz w:val="24"/>
          <w:szCs w:val="24"/>
        </w:rPr>
        <w:t xml:space="preserve">. I would also allow </w:t>
      </w:r>
      <w:r w:rsidR="007936FF">
        <w:rPr>
          <w:rFonts w:ascii="Times New Roman" w:hAnsi="Times New Roman" w:cs="Times New Roman"/>
          <w:sz w:val="24"/>
          <w:szCs w:val="24"/>
        </w:rPr>
        <w:t>auditory learners to listen to audiobooks</w:t>
      </w:r>
      <w:r w:rsidR="009F3729">
        <w:rPr>
          <w:rFonts w:ascii="Times New Roman" w:hAnsi="Times New Roman" w:cs="Times New Roman"/>
          <w:sz w:val="24"/>
          <w:szCs w:val="24"/>
        </w:rPr>
        <w:t xml:space="preserve">. The main focus of this </w:t>
      </w:r>
      <w:r w:rsidR="007C11B8">
        <w:rPr>
          <w:rFonts w:ascii="Times New Roman" w:hAnsi="Times New Roman" w:cs="Times New Roman"/>
          <w:sz w:val="24"/>
          <w:szCs w:val="24"/>
        </w:rPr>
        <w:t xml:space="preserve">plan is to ensure that each student understands the course concept because all these materials contain the same information. </w:t>
      </w:r>
    </w:p>
    <w:p w:rsidR="008C2B7A" w:rsidRPr="00DD5CDD" w:rsidP="00FA7B87" w14:paraId="4AC95DC9" w14:textId="7777777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Product Strategies:</w:t>
      </w:r>
      <w:r w:rsidRPr="00DD5CDD">
        <w:rPr>
          <w:rFonts w:ascii="Times New Roman" w:hAnsi="Times New Roman" w:cs="Times New Roman"/>
          <w:b/>
          <w:bCs/>
          <w:sz w:val="24"/>
          <w:szCs w:val="24"/>
        </w:rPr>
        <w:t xml:space="preserve"> </w:t>
      </w:r>
    </w:p>
    <w:p w:rsidR="001A2974" w:rsidP="00035D4C" w14:paraId="5F17AAD2" w14:textId="741E974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Essentially</w:t>
      </w:r>
      <w:r>
        <w:rPr>
          <w:rFonts w:ascii="Times New Roman" w:hAnsi="Times New Roman" w:cs="Times New Roman"/>
          <w:sz w:val="24"/>
          <w:szCs w:val="24"/>
        </w:rPr>
        <w:t xml:space="preserve">, the main goal of any differentiated strategy </w:t>
      </w:r>
      <w:r w:rsidR="00141556">
        <w:rPr>
          <w:rFonts w:ascii="Times New Roman" w:hAnsi="Times New Roman" w:cs="Times New Roman"/>
          <w:sz w:val="24"/>
          <w:szCs w:val="24"/>
        </w:rPr>
        <w:t xml:space="preserve">is to </w:t>
      </w:r>
      <w:r w:rsidR="00F973D3">
        <w:rPr>
          <w:rFonts w:ascii="Times New Roman" w:hAnsi="Times New Roman" w:cs="Times New Roman"/>
          <w:sz w:val="24"/>
          <w:szCs w:val="24"/>
        </w:rPr>
        <w:t xml:space="preserve">create learning opportunities </w:t>
      </w:r>
      <w:r w:rsidR="003F1776">
        <w:rPr>
          <w:rFonts w:ascii="Times New Roman" w:hAnsi="Times New Roman" w:cs="Times New Roman"/>
          <w:sz w:val="24"/>
          <w:szCs w:val="24"/>
        </w:rPr>
        <w:t xml:space="preserve">for the different students and to ensure equal access to the course content. </w:t>
      </w:r>
      <w:r w:rsidR="007A50F8">
        <w:rPr>
          <w:rFonts w:ascii="Times New Roman" w:hAnsi="Times New Roman" w:cs="Times New Roman"/>
          <w:sz w:val="24"/>
          <w:szCs w:val="24"/>
        </w:rPr>
        <w:t xml:space="preserve">Under this section, the use of </w:t>
      </w:r>
      <w:r w:rsidR="001304E2">
        <w:rPr>
          <w:rFonts w:ascii="Times New Roman" w:hAnsi="Times New Roman" w:cs="Times New Roman"/>
          <w:sz w:val="24"/>
          <w:szCs w:val="24"/>
        </w:rPr>
        <w:t xml:space="preserve">ongoing informal </w:t>
      </w:r>
      <w:r w:rsidR="001304E2">
        <w:rPr>
          <w:rFonts w:ascii="Times New Roman" w:hAnsi="Times New Roman" w:cs="Times New Roman"/>
          <w:sz w:val="24"/>
          <w:szCs w:val="24"/>
        </w:rPr>
        <w:t>assessments</w:t>
      </w:r>
      <w:r w:rsidR="001304E2">
        <w:rPr>
          <w:rFonts w:ascii="Times New Roman" w:hAnsi="Times New Roman" w:cs="Times New Roman"/>
          <w:sz w:val="24"/>
          <w:szCs w:val="24"/>
        </w:rPr>
        <w:t xml:space="preserve"> would be </w:t>
      </w:r>
      <w:r w:rsidR="00672F0C">
        <w:rPr>
          <w:rFonts w:ascii="Times New Roman" w:hAnsi="Times New Roman" w:cs="Times New Roman"/>
          <w:sz w:val="24"/>
          <w:szCs w:val="24"/>
        </w:rPr>
        <w:t xml:space="preserve">vitally </w:t>
      </w:r>
      <w:r w:rsidR="00672F0C">
        <w:rPr>
          <w:rFonts w:ascii="Times New Roman" w:hAnsi="Times New Roman" w:cs="Times New Roman"/>
          <w:sz w:val="24"/>
          <w:szCs w:val="24"/>
        </w:rPr>
        <w:t>important</w:t>
      </w:r>
      <w:r w:rsidR="00672F0C">
        <w:rPr>
          <w:rFonts w:ascii="Times New Roman" w:hAnsi="Times New Roman" w:cs="Times New Roman"/>
          <w:sz w:val="24"/>
          <w:szCs w:val="24"/>
        </w:rPr>
        <w:t xml:space="preserve"> to effectively assess the level of their understanding</w:t>
      </w:r>
      <w:sdt>
        <w:sdtPr>
          <w:rPr>
            <w:rFonts w:ascii="Times New Roman" w:hAnsi="Times New Roman" w:cs="Times New Roman"/>
            <w:sz w:val="24"/>
            <w:szCs w:val="24"/>
          </w:rPr>
          <w:id w:val="-4067894"/>
          <w:citation/>
        </w:sdtPr>
        <w:sdtContent>
          <w:r w:rsidR="00F1336D">
            <w:rPr>
              <w:rFonts w:ascii="Times New Roman" w:hAnsi="Times New Roman" w:cs="Times New Roman"/>
              <w:sz w:val="24"/>
              <w:szCs w:val="24"/>
            </w:rPr>
            <w:fldChar w:fldCharType="begin"/>
          </w:r>
          <w:r w:rsidR="00F1336D">
            <w:rPr>
              <w:rFonts w:ascii="Times New Roman" w:hAnsi="Times New Roman" w:cs="Times New Roman"/>
              <w:sz w:val="24"/>
              <w:szCs w:val="24"/>
            </w:rPr>
            <w:instrText xml:space="preserve"> CITATION Tom12 \l 1033 </w:instrText>
          </w:r>
          <w:r w:rsidR="00F1336D">
            <w:rPr>
              <w:rFonts w:ascii="Times New Roman" w:hAnsi="Times New Roman" w:cs="Times New Roman"/>
              <w:sz w:val="24"/>
              <w:szCs w:val="24"/>
            </w:rPr>
            <w:fldChar w:fldCharType="separate"/>
          </w:r>
          <w:r w:rsidR="00F1336D">
            <w:rPr>
              <w:rFonts w:ascii="Times New Roman" w:hAnsi="Times New Roman" w:cs="Times New Roman"/>
              <w:noProof/>
              <w:sz w:val="24"/>
              <w:szCs w:val="24"/>
            </w:rPr>
            <w:t xml:space="preserve"> </w:t>
          </w:r>
          <w:r w:rsidRPr="00F1336D" w:rsidR="00F1336D">
            <w:rPr>
              <w:rFonts w:ascii="Times New Roman" w:hAnsi="Times New Roman" w:cs="Times New Roman"/>
              <w:noProof/>
              <w:sz w:val="24"/>
              <w:szCs w:val="24"/>
            </w:rPr>
            <w:t>(Tomlinson, 2012)</w:t>
          </w:r>
          <w:r w:rsidR="00F1336D">
            <w:rPr>
              <w:rFonts w:ascii="Times New Roman" w:hAnsi="Times New Roman" w:cs="Times New Roman"/>
              <w:sz w:val="24"/>
              <w:szCs w:val="24"/>
            </w:rPr>
            <w:fldChar w:fldCharType="end"/>
          </w:r>
        </w:sdtContent>
      </w:sdt>
      <w:r w:rsidR="00672F0C">
        <w:rPr>
          <w:rFonts w:ascii="Times New Roman" w:hAnsi="Times New Roman" w:cs="Times New Roman"/>
          <w:sz w:val="24"/>
          <w:szCs w:val="24"/>
        </w:rPr>
        <w:t xml:space="preserve">. </w:t>
      </w:r>
      <w:r w:rsidR="00D8571D">
        <w:rPr>
          <w:rFonts w:ascii="Times New Roman" w:hAnsi="Times New Roman" w:cs="Times New Roman"/>
          <w:sz w:val="24"/>
          <w:szCs w:val="24"/>
        </w:rPr>
        <w:t>Th</w:t>
      </w:r>
      <w:r w:rsidR="00CA750D">
        <w:rPr>
          <w:rFonts w:ascii="Times New Roman" w:hAnsi="Times New Roman" w:cs="Times New Roman"/>
          <w:sz w:val="24"/>
          <w:szCs w:val="24"/>
        </w:rPr>
        <w:t xml:space="preserve">e students would be grouped </w:t>
      </w:r>
      <w:r w:rsidR="00CE73AD">
        <w:rPr>
          <w:rFonts w:ascii="Times New Roman" w:hAnsi="Times New Roman" w:cs="Times New Roman"/>
          <w:sz w:val="24"/>
          <w:szCs w:val="24"/>
        </w:rPr>
        <w:t>according to their shared interests</w:t>
      </w:r>
      <w:r w:rsidR="001E602A">
        <w:rPr>
          <w:rFonts w:ascii="Times New Roman" w:hAnsi="Times New Roman" w:cs="Times New Roman"/>
          <w:sz w:val="24"/>
          <w:szCs w:val="24"/>
        </w:rPr>
        <w:t xml:space="preserve">. Believably, this </w:t>
      </w:r>
      <w:r w:rsidR="00431661">
        <w:rPr>
          <w:rFonts w:ascii="Times New Roman" w:hAnsi="Times New Roman" w:cs="Times New Roman"/>
          <w:sz w:val="24"/>
          <w:szCs w:val="24"/>
        </w:rPr>
        <w:t xml:space="preserve">would allow me to </w:t>
      </w:r>
      <w:r w:rsidR="00F4555C">
        <w:rPr>
          <w:rFonts w:ascii="Times New Roman" w:hAnsi="Times New Roman" w:cs="Times New Roman"/>
          <w:sz w:val="24"/>
          <w:szCs w:val="24"/>
        </w:rPr>
        <w:t xml:space="preserve">assess their understanding of the course content. </w:t>
      </w:r>
    </w:p>
    <w:p w:rsidR="006703C0" w:rsidRPr="00B24BBF" w:rsidP="00B24BBF" w14:paraId="5AEF9A86" w14:textId="1A7A0E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instance, because this is an oral skills lesson plan, students interested in learning using charts and </w:t>
      </w:r>
      <w:r w:rsidR="00517A41">
        <w:rPr>
          <w:rFonts w:ascii="Times New Roman" w:hAnsi="Times New Roman" w:cs="Times New Roman"/>
          <w:sz w:val="24"/>
          <w:szCs w:val="24"/>
        </w:rPr>
        <w:t xml:space="preserve">visuals may be grouped together </w:t>
      </w:r>
      <w:r w:rsidR="00BE4B46">
        <w:rPr>
          <w:rFonts w:ascii="Times New Roman" w:hAnsi="Times New Roman" w:cs="Times New Roman"/>
          <w:sz w:val="24"/>
          <w:szCs w:val="24"/>
        </w:rPr>
        <w:t xml:space="preserve">after which the instructor </w:t>
      </w:r>
      <w:r w:rsidR="00BE4B46">
        <w:rPr>
          <w:rFonts w:ascii="Times New Roman" w:hAnsi="Times New Roman" w:cs="Times New Roman"/>
          <w:sz w:val="24"/>
          <w:szCs w:val="24"/>
        </w:rPr>
        <w:t>assesses</w:t>
      </w:r>
      <w:r w:rsidR="00BE4B46">
        <w:rPr>
          <w:rFonts w:ascii="Times New Roman" w:hAnsi="Times New Roman" w:cs="Times New Roman"/>
          <w:sz w:val="24"/>
          <w:szCs w:val="24"/>
        </w:rPr>
        <w:t xml:space="preserve"> their proficiency </w:t>
      </w:r>
      <w:r w:rsidR="005E2C14">
        <w:rPr>
          <w:rFonts w:ascii="Times New Roman" w:hAnsi="Times New Roman" w:cs="Times New Roman"/>
          <w:sz w:val="24"/>
          <w:szCs w:val="24"/>
        </w:rPr>
        <w:t xml:space="preserve">levels as per their group. </w:t>
      </w:r>
      <w:r w:rsidR="00F40A40">
        <w:rPr>
          <w:rFonts w:ascii="Times New Roman" w:hAnsi="Times New Roman" w:cs="Times New Roman"/>
          <w:sz w:val="24"/>
          <w:szCs w:val="24"/>
        </w:rPr>
        <w:t xml:space="preserve">At some point, it would be important to allow the learners to </w:t>
      </w:r>
      <w:r w:rsidR="00C65F49">
        <w:rPr>
          <w:rFonts w:ascii="Times New Roman" w:hAnsi="Times New Roman" w:cs="Times New Roman"/>
          <w:sz w:val="24"/>
          <w:szCs w:val="24"/>
        </w:rPr>
        <w:t xml:space="preserve">exhibit their levels of understanding. For instance, </w:t>
      </w:r>
      <w:r w:rsidR="00A81542">
        <w:rPr>
          <w:rFonts w:ascii="Times New Roman" w:hAnsi="Times New Roman" w:cs="Times New Roman"/>
          <w:sz w:val="24"/>
          <w:szCs w:val="24"/>
        </w:rPr>
        <w:t xml:space="preserve">the auditory learners may be required to give an oral presentation in the class </w:t>
      </w:r>
      <w:r w:rsidR="00CC2EC6">
        <w:rPr>
          <w:rFonts w:ascii="Times New Roman" w:hAnsi="Times New Roman" w:cs="Times New Roman"/>
          <w:sz w:val="24"/>
          <w:szCs w:val="24"/>
        </w:rPr>
        <w:t xml:space="preserve">while the visual learners may be asked to write down what they </w:t>
      </w:r>
      <w:r w:rsidR="00CC2EC6">
        <w:rPr>
          <w:rFonts w:ascii="Times New Roman" w:hAnsi="Times New Roman" w:cs="Times New Roman"/>
          <w:sz w:val="24"/>
          <w:szCs w:val="24"/>
        </w:rPr>
        <w:t>understood</w:t>
      </w:r>
      <w:r w:rsidR="00CC2EC6">
        <w:rPr>
          <w:rFonts w:ascii="Times New Roman" w:hAnsi="Times New Roman" w:cs="Times New Roman"/>
          <w:sz w:val="24"/>
          <w:szCs w:val="24"/>
        </w:rPr>
        <w:t xml:space="preserve"> from the visual images</w:t>
      </w:r>
      <w:r w:rsidR="00A51E3E">
        <w:rPr>
          <w:rFonts w:ascii="Times New Roman" w:hAnsi="Times New Roman" w:cs="Times New Roman"/>
          <w:sz w:val="24"/>
          <w:szCs w:val="24"/>
        </w:rPr>
        <w:t>. This allo</w:t>
      </w:r>
      <w:r w:rsidR="002528F1">
        <w:rPr>
          <w:rFonts w:ascii="Times New Roman" w:hAnsi="Times New Roman" w:cs="Times New Roman"/>
          <w:sz w:val="24"/>
          <w:szCs w:val="24"/>
        </w:rPr>
        <w:t xml:space="preserve">ws the students </w:t>
      </w:r>
      <w:r w:rsidR="00B021D3">
        <w:rPr>
          <w:rFonts w:ascii="Times New Roman" w:hAnsi="Times New Roman" w:cs="Times New Roman"/>
          <w:sz w:val="24"/>
          <w:szCs w:val="24"/>
        </w:rPr>
        <w:t>to show mastery of the educational concepts</w:t>
      </w:r>
      <w:r w:rsidR="00852A9E">
        <w:rPr>
          <w:rFonts w:ascii="Times New Roman" w:hAnsi="Times New Roman" w:cs="Times New Roman"/>
          <w:sz w:val="24"/>
          <w:szCs w:val="24"/>
        </w:rPr>
        <w:t xml:space="preserve">. </w:t>
      </w:r>
    </w:p>
    <w:p w:rsidR="00145145" w:rsidP="00DD5CDD" w14:paraId="22B2A030" w14:textId="7777777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Differentiating</w:t>
      </w:r>
      <w:r w:rsidRPr="00D47195">
        <w:rPr>
          <w:rFonts w:ascii="Times New Roman" w:hAnsi="Times New Roman" w:cs="Times New Roman"/>
          <w:b/>
          <w:sz w:val="24"/>
          <w:szCs w:val="24"/>
        </w:rPr>
        <w:t xml:space="preserve"> by </w:t>
      </w:r>
      <w:r>
        <w:rPr>
          <w:rFonts w:ascii="Times New Roman" w:hAnsi="Times New Roman" w:cs="Times New Roman"/>
          <w:b/>
          <w:sz w:val="24"/>
          <w:szCs w:val="24"/>
        </w:rPr>
        <w:t>Student Profile</w:t>
      </w:r>
    </w:p>
    <w:p w:rsidR="00FA7B87" w:rsidRPr="00C8485A" w:rsidP="00FA7B87" w14:paraId="39B80823" w14:textId="77777777">
      <w:pPr>
        <w:spacing w:after="0" w:line="480" w:lineRule="auto"/>
        <w:rPr>
          <w:rFonts w:ascii="Times New Roman" w:hAnsi="Times New Roman" w:cs="Times New Roman"/>
          <w:sz w:val="24"/>
          <w:szCs w:val="24"/>
        </w:rPr>
      </w:pPr>
      <w:r>
        <w:rPr>
          <w:rFonts w:ascii="Times New Roman" w:hAnsi="Times New Roman" w:cs="Times New Roman"/>
          <w:b/>
          <w:sz w:val="24"/>
          <w:szCs w:val="24"/>
        </w:rPr>
        <w:t>Background</w:t>
      </w:r>
    </w:p>
    <w:p w:rsidR="008C2B7A" w:rsidRPr="00DD5CDD" w:rsidP="00FA7B87" w14:paraId="641CF11E" w14:textId="7777777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Proposed Background:</w:t>
      </w:r>
      <w:r w:rsidRPr="00DD5CDD">
        <w:rPr>
          <w:rFonts w:ascii="Times New Roman" w:hAnsi="Times New Roman" w:cs="Times New Roman"/>
          <w:b/>
          <w:bCs/>
          <w:sz w:val="24"/>
          <w:szCs w:val="24"/>
        </w:rPr>
        <w:t xml:space="preserve"> </w:t>
      </w:r>
    </w:p>
    <w:p w:rsidR="00FA7B87" w:rsidP="007A1275" w14:paraId="455AF3E6" w14:textId="5D16C6E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Student profiles are </w:t>
      </w:r>
      <w:r w:rsidR="008653B4">
        <w:rPr>
          <w:rFonts w:ascii="Times New Roman" w:hAnsi="Times New Roman" w:cs="Times New Roman"/>
          <w:sz w:val="24"/>
          <w:szCs w:val="24"/>
        </w:rPr>
        <w:t xml:space="preserve">considered precise tools that embolden teachers to identify the necessary traits in their students to consequently develop </w:t>
      </w:r>
      <w:r w:rsidR="00DB4A10">
        <w:rPr>
          <w:rFonts w:ascii="Times New Roman" w:hAnsi="Times New Roman" w:cs="Times New Roman"/>
          <w:sz w:val="24"/>
          <w:szCs w:val="24"/>
        </w:rPr>
        <w:t xml:space="preserve">ideal </w:t>
      </w:r>
      <w:r w:rsidR="00083D5B">
        <w:rPr>
          <w:rFonts w:ascii="Times New Roman" w:hAnsi="Times New Roman" w:cs="Times New Roman"/>
          <w:sz w:val="24"/>
          <w:szCs w:val="24"/>
        </w:rPr>
        <w:t>learning plans and instruction strategies for them</w:t>
      </w:r>
      <w:r w:rsidR="00E95323">
        <w:rPr>
          <w:rFonts w:ascii="Times New Roman" w:hAnsi="Times New Roman" w:cs="Times New Roman"/>
          <w:sz w:val="24"/>
          <w:szCs w:val="24"/>
        </w:rPr>
        <w:t xml:space="preserve">. As a teacher, once you identify these </w:t>
      </w:r>
      <w:r w:rsidR="00567C48">
        <w:rPr>
          <w:rFonts w:ascii="Times New Roman" w:hAnsi="Times New Roman" w:cs="Times New Roman"/>
          <w:sz w:val="24"/>
          <w:szCs w:val="24"/>
        </w:rPr>
        <w:t>important learning traits of the learners</w:t>
      </w:r>
      <w:r w:rsidR="0008695D">
        <w:rPr>
          <w:rFonts w:ascii="Times New Roman" w:hAnsi="Times New Roman" w:cs="Times New Roman"/>
          <w:sz w:val="24"/>
          <w:szCs w:val="24"/>
        </w:rPr>
        <w:t xml:space="preserve">, </w:t>
      </w:r>
      <w:r w:rsidR="006833E7">
        <w:rPr>
          <w:rFonts w:ascii="Times New Roman" w:hAnsi="Times New Roman" w:cs="Times New Roman"/>
          <w:sz w:val="24"/>
          <w:szCs w:val="24"/>
        </w:rPr>
        <w:t xml:space="preserve">you can put the </w:t>
      </w:r>
      <w:r w:rsidR="009948D7">
        <w:rPr>
          <w:rFonts w:ascii="Times New Roman" w:hAnsi="Times New Roman" w:cs="Times New Roman"/>
          <w:sz w:val="24"/>
          <w:szCs w:val="24"/>
        </w:rPr>
        <w:t xml:space="preserve">learner profile </w:t>
      </w:r>
      <w:r w:rsidR="004636F7">
        <w:rPr>
          <w:rFonts w:ascii="Times New Roman" w:hAnsi="Times New Roman" w:cs="Times New Roman"/>
          <w:sz w:val="24"/>
          <w:szCs w:val="24"/>
        </w:rPr>
        <w:t xml:space="preserve">into action through </w:t>
      </w:r>
      <w:r w:rsidR="00672E62">
        <w:rPr>
          <w:rFonts w:ascii="Times New Roman" w:hAnsi="Times New Roman" w:cs="Times New Roman"/>
          <w:sz w:val="24"/>
          <w:szCs w:val="24"/>
        </w:rPr>
        <w:t>a learning framework.</w:t>
      </w:r>
      <w:r w:rsidR="003C2327">
        <w:rPr>
          <w:rFonts w:ascii="Times New Roman" w:hAnsi="Times New Roman" w:cs="Times New Roman"/>
          <w:sz w:val="24"/>
          <w:szCs w:val="24"/>
        </w:rPr>
        <w:t xml:space="preserve"> In this course, </w:t>
      </w:r>
      <w:r w:rsidR="00C860F9">
        <w:rPr>
          <w:rFonts w:ascii="Times New Roman" w:hAnsi="Times New Roman" w:cs="Times New Roman"/>
          <w:sz w:val="24"/>
          <w:szCs w:val="24"/>
        </w:rPr>
        <w:t xml:space="preserve">some of the essential </w:t>
      </w:r>
      <w:r w:rsidR="002F7C63">
        <w:rPr>
          <w:rFonts w:ascii="Times New Roman" w:hAnsi="Times New Roman" w:cs="Times New Roman"/>
          <w:sz w:val="24"/>
          <w:szCs w:val="24"/>
        </w:rPr>
        <w:t xml:space="preserve">learner profiles to take into consideration include; </w:t>
      </w:r>
      <w:r w:rsidR="002C0788">
        <w:rPr>
          <w:rFonts w:ascii="Times New Roman" w:hAnsi="Times New Roman" w:cs="Times New Roman"/>
          <w:sz w:val="24"/>
          <w:szCs w:val="24"/>
        </w:rPr>
        <w:t xml:space="preserve">student likes and dislikes, </w:t>
      </w:r>
      <w:r w:rsidR="00987D54">
        <w:rPr>
          <w:rFonts w:ascii="Times New Roman" w:hAnsi="Times New Roman" w:cs="Times New Roman"/>
          <w:sz w:val="24"/>
          <w:szCs w:val="24"/>
        </w:rPr>
        <w:t>aspirations and passions</w:t>
      </w:r>
      <w:r w:rsidR="00105D54">
        <w:rPr>
          <w:rFonts w:ascii="Times New Roman" w:hAnsi="Times New Roman" w:cs="Times New Roman"/>
          <w:sz w:val="24"/>
          <w:szCs w:val="24"/>
        </w:rPr>
        <w:t xml:space="preserve">, struggles and potential barriers, </w:t>
      </w:r>
      <w:r w:rsidR="0031571B">
        <w:rPr>
          <w:rFonts w:ascii="Times New Roman" w:hAnsi="Times New Roman" w:cs="Times New Roman"/>
          <w:sz w:val="24"/>
          <w:szCs w:val="24"/>
        </w:rPr>
        <w:t xml:space="preserve">culture, </w:t>
      </w:r>
      <w:r w:rsidR="002E4ABF">
        <w:rPr>
          <w:rFonts w:ascii="Times New Roman" w:hAnsi="Times New Roman" w:cs="Times New Roman"/>
          <w:sz w:val="24"/>
          <w:szCs w:val="24"/>
        </w:rPr>
        <w:t>learning styles and intelligence</w:t>
      </w:r>
      <w:sdt>
        <w:sdtPr>
          <w:rPr>
            <w:rFonts w:ascii="Times New Roman" w:hAnsi="Times New Roman" w:cs="Times New Roman"/>
            <w:sz w:val="24"/>
            <w:szCs w:val="24"/>
          </w:rPr>
          <w:id w:val="1234127973"/>
          <w:citation/>
        </w:sdtPr>
        <w:sdtContent>
          <w:r w:rsidR="007635F4">
            <w:rPr>
              <w:rFonts w:ascii="Times New Roman" w:hAnsi="Times New Roman" w:cs="Times New Roman"/>
              <w:sz w:val="24"/>
              <w:szCs w:val="24"/>
            </w:rPr>
            <w:fldChar w:fldCharType="begin"/>
          </w:r>
          <w:r w:rsidR="007635F4">
            <w:rPr>
              <w:rFonts w:ascii="Times New Roman" w:hAnsi="Times New Roman" w:cs="Times New Roman"/>
              <w:sz w:val="24"/>
              <w:szCs w:val="24"/>
            </w:rPr>
            <w:instrText xml:space="preserve"> CITATION Tom00 \l 1033 </w:instrText>
          </w:r>
          <w:r w:rsidR="007635F4">
            <w:rPr>
              <w:rFonts w:ascii="Times New Roman" w:hAnsi="Times New Roman" w:cs="Times New Roman"/>
              <w:sz w:val="24"/>
              <w:szCs w:val="24"/>
            </w:rPr>
            <w:fldChar w:fldCharType="separate"/>
          </w:r>
          <w:r w:rsidR="007635F4">
            <w:rPr>
              <w:rFonts w:ascii="Times New Roman" w:hAnsi="Times New Roman" w:cs="Times New Roman"/>
              <w:noProof/>
              <w:sz w:val="24"/>
              <w:szCs w:val="24"/>
            </w:rPr>
            <w:t xml:space="preserve"> </w:t>
          </w:r>
          <w:r w:rsidRPr="007635F4" w:rsidR="007635F4">
            <w:rPr>
              <w:rFonts w:ascii="Times New Roman" w:hAnsi="Times New Roman" w:cs="Times New Roman"/>
              <w:noProof/>
              <w:sz w:val="24"/>
              <w:szCs w:val="24"/>
            </w:rPr>
            <w:t>(Tomlinson, 2000)</w:t>
          </w:r>
          <w:r w:rsidR="007635F4">
            <w:rPr>
              <w:rFonts w:ascii="Times New Roman" w:hAnsi="Times New Roman" w:cs="Times New Roman"/>
              <w:sz w:val="24"/>
              <w:szCs w:val="24"/>
            </w:rPr>
            <w:fldChar w:fldCharType="end"/>
          </w:r>
        </w:sdtContent>
      </w:sdt>
      <w:r w:rsidR="002E4ABF">
        <w:rPr>
          <w:rFonts w:ascii="Times New Roman" w:hAnsi="Times New Roman" w:cs="Times New Roman"/>
          <w:sz w:val="24"/>
          <w:szCs w:val="24"/>
        </w:rPr>
        <w:t xml:space="preserve">. </w:t>
      </w:r>
      <w:r w:rsidR="001552B5">
        <w:rPr>
          <w:rFonts w:ascii="Times New Roman" w:hAnsi="Times New Roman" w:cs="Times New Roman"/>
          <w:sz w:val="24"/>
          <w:szCs w:val="24"/>
        </w:rPr>
        <w:t xml:space="preserve">For instance, considering culture, students from minority </w:t>
      </w:r>
      <w:r w:rsidR="008D3401">
        <w:rPr>
          <w:rFonts w:ascii="Times New Roman" w:hAnsi="Times New Roman" w:cs="Times New Roman"/>
          <w:sz w:val="24"/>
          <w:szCs w:val="24"/>
        </w:rPr>
        <w:t xml:space="preserve">backgrounds with limited knowledge in English may be placed in </w:t>
      </w:r>
      <w:r w:rsidR="00FB2C72">
        <w:rPr>
          <w:rFonts w:ascii="Times New Roman" w:hAnsi="Times New Roman" w:cs="Times New Roman"/>
          <w:sz w:val="24"/>
          <w:szCs w:val="24"/>
        </w:rPr>
        <w:t xml:space="preserve">the same groups to particularly enhance cooperative learning among them. </w:t>
      </w:r>
    </w:p>
    <w:p w:rsidR="003E707E" w:rsidP="007A1275" w14:paraId="4DD8F98F" w14:textId="17EACFE6">
      <w:pPr>
        <w:spacing w:after="0" w:line="480" w:lineRule="auto"/>
        <w:ind w:firstLine="720"/>
        <w:jc w:val="both"/>
        <w:rPr>
          <w:rFonts w:ascii="Times New Roman" w:hAnsi="Times New Roman" w:cs="Times New Roman"/>
          <w:sz w:val="24"/>
          <w:szCs w:val="24"/>
        </w:rPr>
      </w:pPr>
    </w:p>
    <w:p w:rsidR="003E707E" w:rsidP="007A1275" w14:paraId="26366214" w14:textId="0F5D6399">
      <w:pPr>
        <w:spacing w:after="0" w:line="480" w:lineRule="auto"/>
        <w:ind w:firstLine="720"/>
        <w:jc w:val="both"/>
        <w:rPr>
          <w:rFonts w:ascii="Times New Roman" w:hAnsi="Times New Roman" w:cs="Times New Roman"/>
          <w:sz w:val="24"/>
          <w:szCs w:val="24"/>
        </w:rPr>
      </w:pPr>
    </w:p>
    <w:p w:rsidR="003E707E" w:rsidP="007A1275" w14:paraId="0CC29F41" w14:textId="21643CB5">
      <w:pPr>
        <w:spacing w:after="0" w:line="480" w:lineRule="auto"/>
        <w:ind w:firstLine="720"/>
        <w:jc w:val="both"/>
        <w:rPr>
          <w:rFonts w:ascii="Times New Roman" w:hAnsi="Times New Roman" w:cs="Times New Roman"/>
          <w:sz w:val="24"/>
          <w:szCs w:val="24"/>
        </w:rPr>
      </w:pPr>
    </w:p>
    <w:p w:rsidR="003E707E" w:rsidP="007A1275" w14:paraId="1D79B928" w14:textId="61C0FF5B">
      <w:pPr>
        <w:spacing w:after="0" w:line="480" w:lineRule="auto"/>
        <w:ind w:firstLine="720"/>
        <w:jc w:val="both"/>
        <w:rPr>
          <w:rFonts w:ascii="Times New Roman" w:hAnsi="Times New Roman" w:cs="Times New Roman"/>
          <w:sz w:val="24"/>
          <w:szCs w:val="24"/>
        </w:rPr>
      </w:pPr>
    </w:p>
    <w:p w:rsidR="003E707E" w:rsidP="007A1275" w14:paraId="44113F5E" w14:textId="77777777">
      <w:pPr>
        <w:spacing w:after="0" w:line="480" w:lineRule="auto"/>
        <w:ind w:firstLine="720"/>
        <w:jc w:val="both"/>
        <w:rPr>
          <w:rFonts w:ascii="Times New Roman" w:hAnsi="Times New Roman" w:cs="Times New Roman"/>
          <w:sz w:val="24"/>
          <w:szCs w:val="24"/>
        </w:rPr>
      </w:pPr>
    </w:p>
    <w:p w:rsidR="00FA7B87" w:rsidRPr="00FA7B87" w:rsidP="00FA7B87" w14:paraId="4D4B9CE4" w14:textId="77777777">
      <w:pPr>
        <w:spacing w:after="0" w:line="480" w:lineRule="auto"/>
        <w:rPr>
          <w:rFonts w:ascii="Times New Roman" w:hAnsi="Times New Roman" w:cs="Times New Roman"/>
          <w:b/>
          <w:sz w:val="24"/>
          <w:szCs w:val="24"/>
        </w:rPr>
      </w:pPr>
      <w:r>
        <w:rPr>
          <w:rFonts w:ascii="Times New Roman" w:hAnsi="Times New Roman" w:cs="Times New Roman"/>
          <w:b/>
          <w:sz w:val="24"/>
          <w:szCs w:val="24"/>
        </w:rPr>
        <w:t>Strategies</w:t>
      </w:r>
    </w:p>
    <w:p w:rsidR="00FA7B87" w:rsidRPr="007635F4" w:rsidP="00703DDF" w14:paraId="5A8D969D" w14:textId="655BD43F">
      <w:pPr>
        <w:spacing w:after="0" w:line="480" w:lineRule="auto"/>
        <w:rPr>
          <w:rFonts w:ascii="Times New Roman" w:hAnsi="Times New Roman" w:cs="Times New Roman"/>
          <w:b/>
          <w:bCs/>
          <w:i/>
          <w:sz w:val="24"/>
          <w:szCs w:val="24"/>
        </w:rPr>
      </w:pPr>
      <w:r w:rsidRPr="007635F4">
        <w:rPr>
          <w:rFonts w:ascii="Times New Roman" w:hAnsi="Times New Roman" w:cs="Times New Roman"/>
          <w:b/>
          <w:bCs/>
          <w:i/>
          <w:sz w:val="24"/>
          <w:szCs w:val="24"/>
        </w:rPr>
        <w:t>Content Strategies</w:t>
      </w:r>
    </w:p>
    <w:p w:rsidR="00703DDF" w:rsidP="003E707E" w14:paraId="0EEA6D4D" w14:textId="05D32091">
      <w:pPr>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Now that we have </w:t>
      </w:r>
      <w:r w:rsidR="00F60019">
        <w:rPr>
          <w:rFonts w:ascii="Times New Roman" w:hAnsi="Times New Roman" w:cs="Times New Roman"/>
          <w:iCs/>
          <w:sz w:val="24"/>
          <w:szCs w:val="24"/>
        </w:rPr>
        <w:t>the necessary details concerning the student profiles</w:t>
      </w:r>
      <w:r w:rsidR="00401E53">
        <w:rPr>
          <w:rFonts w:ascii="Times New Roman" w:hAnsi="Times New Roman" w:cs="Times New Roman"/>
          <w:iCs/>
          <w:sz w:val="24"/>
          <w:szCs w:val="24"/>
        </w:rPr>
        <w:t xml:space="preserve">, teachers should be interested in </w:t>
      </w:r>
      <w:r w:rsidR="007811D1">
        <w:rPr>
          <w:rFonts w:ascii="Times New Roman" w:hAnsi="Times New Roman" w:cs="Times New Roman"/>
          <w:iCs/>
          <w:sz w:val="24"/>
          <w:szCs w:val="24"/>
        </w:rPr>
        <w:t xml:space="preserve">witnessing positive growth </w:t>
      </w:r>
      <w:r w:rsidR="00076E1A">
        <w:rPr>
          <w:rFonts w:ascii="Times New Roman" w:hAnsi="Times New Roman" w:cs="Times New Roman"/>
          <w:iCs/>
          <w:sz w:val="24"/>
          <w:szCs w:val="24"/>
        </w:rPr>
        <w:t>in the learner profiles</w:t>
      </w:r>
      <w:r w:rsidR="00A54074">
        <w:rPr>
          <w:rFonts w:ascii="Times New Roman" w:hAnsi="Times New Roman" w:cs="Times New Roman"/>
          <w:iCs/>
          <w:sz w:val="24"/>
          <w:szCs w:val="24"/>
        </w:rPr>
        <w:t xml:space="preserve">. </w:t>
      </w:r>
      <w:r w:rsidR="00EC42CD">
        <w:rPr>
          <w:rFonts w:ascii="Times New Roman" w:hAnsi="Times New Roman" w:cs="Times New Roman"/>
          <w:iCs/>
          <w:sz w:val="24"/>
          <w:szCs w:val="24"/>
        </w:rPr>
        <w:t xml:space="preserve">In this plan, every student would be expected to </w:t>
      </w:r>
      <w:r w:rsidR="00197AEC">
        <w:rPr>
          <w:rFonts w:ascii="Times New Roman" w:hAnsi="Times New Roman" w:cs="Times New Roman"/>
          <w:iCs/>
          <w:sz w:val="24"/>
          <w:szCs w:val="24"/>
        </w:rPr>
        <w:t xml:space="preserve">grasp key </w:t>
      </w:r>
      <w:r w:rsidR="00BD6D3E">
        <w:rPr>
          <w:rFonts w:ascii="Times New Roman" w:hAnsi="Times New Roman" w:cs="Times New Roman"/>
          <w:iCs/>
          <w:sz w:val="24"/>
          <w:szCs w:val="24"/>
        </w:rPr>
        <w:t xml:space="preserve">aspects </w:t>
      </w:r>
      <w:r w:rsidR="00876524">
        <w:rPr>
          <w:rFonts w:ascii="Times New Roman" w:hAnsi="Times New Roman" w:cs="Times New Roman"/>
          <w:iCs/>
          <w:sz w:val="24"/>
          <w:szCs w:val="24"/>
        </w:rPr>
        <w:t xml:space="preserve">of oral language. </w:t>
      </w:r>
      <w:r w:rsidR="007B0A3F">
        <w:rPr>
          <w:rFonts w:ascii="Times New Roman" w:hAnsi="Times New Roman" w:cs="Times New Roman"/>
          <w:iCs/>
          <w:sz w:val="24"/>
          <w:szCs w:val="24"/>
        </w:rPr>
        <w:t xml:space="preserve">In this sense, </w:t>
      </w:r>
      <w:r w:rsidR="003078FE">
        <w:rPr>
          <w:rFonts w:ascii="Times New Roman" w:hAnsi="Times New Roman" w:cs="Times New Roman"/>
          <w:iCs/>
          <w:sz w:val="24"/>
          <w:szCs w:val="24"/>
        </w:rPr>
        <w:t xml:space="preserve">all the students will be learning the same </w:t>
      </w:r>
      <w:r w:rsidR="008C0BEA">
        <w:rPr>
          <w:rFonts w:ascii="Times New Roman" w:hAnsi="Times New Roman" w:cs="Times New Roman"/>
          <w:iCs/>
          <w:sz w:val="24"/>
          <w:szCs w:val="24"/>
        </w:rPr>
        <w:t>content</w:t>
      </w:r>
      <w:r w:rsidR="00F64CC0">
        <w:rPr>
          <w:rFonts w:ascii="Times New Roman" w:hAnsi="Times New Roman" w:cs="Times New Roman"/>
          <w:iCs/>
          <w:sz w:val="24"/>
          <w:szCs w:val="24"/>
        </w:rPr>
        <w:t xml:space="preserve">, however, </w:t>
      </w:r>
      <w:r w:rsidR="0075114C">
        <w:rPr>
          <w:rFonts w:ascii="Times New Roman" w:hAnsi="Times New Roman" w:cs="Times New Roman"/>
          <w:iCs/>
          <w:sz w:val="24"/>
          <w:szCs w:val="24"/>
        </w:rPr>
        <w:t xml:space="preserve">the same content would be delivered </w:t>
      </w:r>
      <w:r w:rsidR="000B45B1">
        <w:rPr>
          <w:rFonts w:ascii="Times New Roman" w:hAnsi="Times New Roman" w:cs="Times New Roman"/>
          <w:iCs/>
          <w:sz w:val="24"/>
          <w:szCs w:val="24"/>
        </w:rPr>
        <w:t xml:space="preserve">in different ways </w:t>
      </w:r>
      <w:r w:rsidR="007717D0">
        <w:rPr>
          <w:rFonts w:ascii="Times New Roman" w:hAnsi="Times New Roman" w:cs="Times New Roman"/>
          <w:iCs/>
          <w:sz w:val="24"/>
          <w:szCs w:val="24"/>
        </w:rPr>
        <w:t xml:space="preserve">and at different levels. </w:t>
      </w:r>
      <w:r w:rsidR="005D2D9C">
        <w:rPr>
          <w:rFonts w:ascii="Times New Roman" w:hAnsi="Times New Roman" w:cs="Times New Roman"/>
          <w:iCs/>
          <w:sz w:val="24"/>
          <w:szCs w:val="24"/>
        </w:rPr>
        <w:t xml:space="preserve">This would allow the students to approach the content </w:t>
      </w:r>
      <w:r w:rsidR="00263329">
        <w:rPr>
          <w:rFonts w:ascii="Times New Roman" w:hAnsi="Times New Roman" w:cs="Times New Roman"/>
          <w:iCs/>
          <w:sz w:val="24"/>
          <w:szCs w:val="24"/>
        </w:rPr>
        <w:t xml:space="preserve">in their own ways. </w:t>
      </w:r>
      <w:r w:rsidR="006C25D0">
        <w:rPr>
          <w:rFonts w:ascii="Times New Roman" w:hAnsi="Times New Roman" w:cs="Times New Roman"/>
          <w:iCs/>
          <w:sz w:val="24"/>
          <w:szCs w:val="24"/>
        </w:rPr>
        <w:t xml:space="preserve">One of the effective content strategies </w:t>
      </w:r>
      <w:r w:rsidR="00505100">
        <w:rPr>
          <w:rFonts w:ascii="Times New Roman" w:hAnsi="Times New Roman" w:cs="Times New Roman"/>
          <w:iCs/>
          <w:sz w:val="24"/>
          <w:szCs w:val="24"/>
        </w:rPr>
        <w:t xml:space="preserve">for this lesson would be </w:t>
      </w:r>
      <w:r w:rsidR="00F8458E">
        <w:rPr>
          <w:rFonts w:ascii="Times New Roman" w:hAnsi="Times New Roman" w:cs="Times New Roman"/>
          <w:iCs/>
          <w:sz w:val="24"/>
          <w:szCs w:val="24"/>
        </w:rPr>
        <w:t xml:space="preserve">allowing students based on their profiles to read independently </w:t>
      </w:r>
      <w:r w:rsidR="00C22059">
        <w:rPr>
          <w:rFonts w:ascii="Times New Roman" w:hAnsi="Times New Roman" w:cs="Times New Roman"/>
          <w:iCs/>
          <w:sz w:val="24"/>
          <w:szCs w:val="24"/>
        </w:rPr>
        <w:t xml:space="preserve">or with </w:t>
      </w:r>
      <w:r w:rsidR="00C22059">
        <w:rPr>
          <w:rFonts w:ascii="Times New Roman" w:hAnsi="Times New Roman" w:cs="Times New Roman"/>
          <w:iCs/>
          <w:sz w:val="24"/>
          <w:szCs w:val="24"/>
        </w:rPr>
        <w:t>partners</w:t>
      </w:r>
      <w:r w:rsidR="00C22059">
        <w:rPr>
          <w:rFonts w:ascii="Times New Roman" w:hAnsi="Times New Roman" w:cs="Times New Roman"/>
          <w:iCs/>
          <w:sz w:val="24"/>
          <w:szCs w:val="24"/>
        </w:rPr>
        <w:t xml:space="preserve">. </w:t>
      </w:r>
      <w:r w:rsidR="000E040F">
        <w:rPr>
          <w:rFonts w:ascii="Times New Roman" w:hAnsi="Times New Roman" w:cs="Times New Roman"/>
          <w:iCs/>
          <w:sz w:val="24"/>
          <w:szCs w:val="24"/>
        </w:rPr>
        <w:t xml:space="preserve">ELL learners and native speakers may be </w:t>
      </w:r>
      <w:r w:rsidR="00E44966">
        <w:rPr>
          <w:rFonts w:ascii="Times New Roman" w:hAnsi="Times New Roman" w:cs="Times New Roman"/>
          <w:iCs/>
          <w:sz w:val="24"/>
          <w:szCs w:val="24"/>
        </w:rPr>
        <w:t xml:space="preserve">grouped separately because of their </w:t>
      </w:r>
      <w:r w:rsidR="00E44966">
        <w:rPr>
          <w:rFonts w:ascii="Times New Roman" w:hAnsi="Times New Roman" w:cs="Times New Roman"/>
          <w:iCs/>
          <w:sz w:val="24"/>
          <w:szCs w:val="24"/>
        </w:rPr>
        <w:t>profiles</w:t>
      </w:r>
      <w:r w:rsidR="0034680B">
        <w:rPr>
          <w:rFonts w:ascii="Times New Roman" w:hAnsi="Times New Roman" w:cs="Times New Roman"/>
          <w:iCs/>
          <w:sz w:val="24"/>
          <w:szCs w:val="24"/>
        </w:rPr>
        <w:t xml:space="preserve"> (</w:t>
      </w:r>
      <w:r w:rsidR="004064AA">
        <w:rPr>
          <w:rFonts w:ascii="Times New Roman" w:hAnsi="Times New Roman" w:cs="Times New Roman"/>
          <w:iCs/>
          <w:sz w:val="24"/>
          <w:szCs w:val="24"/>
        </w:rPr>
        <w:t>Tolimson</w:t>
      </w:r>
      <w:r w:rsidR="004064AA">
        <w:rPr>
          <w:rFonts w:ascii="Times New Roman" w:hAnsi="Times New Roman" w:cs="Times New Roman"/>
          <w:iCs/>
          <w:sz w:val="24"/>
          <w:szCs w:val="24"/>
        </w:rPr>
        <w:t xml:space="preserve"> </w:t>
      </w:r>
      <w:r w:rsidR="0060516B">
        <w:rPr>
          <w:rFonts w:ascii="Times New Roman" w:hAnsi="Times New Roman" w:cs="Times New Roman"/>
          <w:iCs/>
          <w:sz w:val="24"/>
          <w:szCs w:val="24"/>
        </w:rPr>
        <w:t>&amp;</w:t>
      </w:r>
      <w:r w:rsidR="00C95913">
        <w:rPr>
          <w:rFonts w:ascii="Times New Roman" w:hAnsi="Times New Roman" w:cs="Times New Roman"/>
          <w:iCs/>
          <w:sz w:val="24"/>
          <w:szCs w:val="24"/>
        </w:rPr>
        <w:t xml:space="preserve"> </w:t>
      </w:r>
      <w:r w:rsidR="002A5086">
        <w:rPr>
          <w:rFonts w:ascii="Times New Roman" w:hAnsi="Times New Roman" w:cs="Times New Roman"/>
          <w:iCs/>
          <w:sz w:val="24"/>
          <w:szCs w:val="24"/>
        </w:rPr>
        <w:t>Imbeau</w:t>
      </w:r>
      <w:r w:rsidR="00537F26">
        <w:rPr>
          <w:rFonts w:ascii="Times New Roman" w:hAnsi="Times New Roman" w:cs="Times New Roman"/>
          <w:iCs/>
          <w:sz w:val="24"/>
          <w:szCs w:val="24"/>
        </w:rPr>
        <w:t xml:space="preserve">, 2010). </w:t>
      </w:r>
    </w:p>
    <w:p w:rsidR="00670B27" w:rsidRPr="00703DDF" w:rsidP="008C0BEA" w14:paraId="0F94FF78" w14:textId="53CD092C">
      <w:pPr>
        <w:spacing w:after="0" w:line="480" w:lineRule="auto"/>
        <w:jc w:val="both"/>
        <w:rPr>
          <w:rFonts w:ascii="Times New Roman" w:hAnsi="Times New Roman" w:cs="Times New Roman"/>
          <w:iCs/>
          <w:sz w:val="24"/>
          <w:szCs w:val="24"/>
        </w:rPr>
      </w:pPr>
      <w:r>
        <w:rPr>
          <w:rFonts w:ascii="Times New Roman" w:hAnsi="Times New Roman" w:cs="Times New Roman"/>
          <w:iCs/>
          <w:sz w:val="24"/>
          <w:szCs w:val="24"/>
        </w:rPr>
        <w:t xml:space="preserve">Additionally, some students may also </w:t>
      </w:r>
      <w:r w:rsidR="00947F87">
        <w:rPr>
          <w:rFonts w:ascii="Times New Roman" w:hAnsi="Times New Roman" w:cs="Times New Roman"/>
          <w:iCs/>
          <w:sz w:val="24"/>
          <w:szCs w:val="24"/>
        </w:rPr>
        <w:t xml:space="preserve">require individualized instruction strategies </w:t>
      </w:r>
      <w:r w:rsidR="00D51560">
        <w:rPr>
          <w:rFonts w:ascii="Times New Roman" w:hAnsi="Times New Roman" w:cs="Times New Roman"/>
          <w:iCs/>
          <w:sz w:val="24"/>
          <w:szCs w:val="24"/>
        </w:rPr>
        <w:t xml:space="preserve">such as </w:t>
      </w:r>
      <w:r w:rsidR="000A271E">
        <w:rPr>
          <w:rFonts w:ascii="Times New Roman" w:hAnsi="Times New Roman" w:cs="Times New Roman"/>
          <w:iCs/>
          <w:sz w:val="24"/>
          <w:szCs w:val="24"/>
        </w:rPr>
        <w:t xml:space="preserve">showing them images </w:t>
      </w:r>
      <w:r w:rsidR="007C2230">
        <w:rPr>
          <w:rFonts w:ascii="Times New Roman" w:hAnsi="Times New Roman" w:cs="Times New Roman"/>
          <w:iCs/>
          <w:sz w:val="24"/>
          <w:szCs w:val="24"/>
        </w:rPr>
        <w:t xml:space="preserve">of objects </w:t>
      </w:r>
      <w:r w:rsidR="0077220E">
        <w:rPr>
          <w:rFonts w:ascii="Times New Roman" w:hAnsi="Times New Roman" w:cs="Times New Roman"/>
          <w:iCs/>
          <w:sz w:val="24"/>
          <w:szCs w:val="24"/>
        </w:rPr>
        <w:t>to illustrate concepts</w:t>
      </w:r>
      <w:r w:rsidR="0093098D">
        <w:rPr>
          <w:rFonts w:ascii="Times New Roman" w:hAnsi="Times New Roman" w:cs="Times New Roman"/>
          <w:iCs/>
          <w:sz w:val="24"/>
          <w:szCs w:val="24"/>
        </w:rPr>
        <w:t xml:space="preserve"> to them. This is notably the first step </w:t>
      </w:r>
      <w:r w:rsidR="00C25E40">
        <w:rPr>
          <w:rFonts w:ascii="Times New Roman" w:hAnsi="Times New Roman" w:cs="Times New Roman"/>
          <w:iCs/>
          <w:sz w:val="24"/>
          <w:szCs w:val="24"/>
        </w:rPr>
        <w:t xml:space="preserve">in teaching them these </w:t>
      </w:r>
      <w:r w:rsidR="00C24506">
        <w:rPr>
          <w:rFonts w:ascii="Times New Roman" w:hAnsi="Times New Roman" w:cs="Times New Roman"/>
          <w:iCs/>
          <w:sz w:val="24"/>
          <w:szCs w:val="24"/>
        </w:rPr>
        <w:t xml:space="preserve">abstract concepts. </w:t>
      </w:r>
    </w:p>
    <w:p w:rsidR="008C2B7A" w:rsidRPr="00DD5CDD" w:rsidP="00FA7B87" w14:paraId="04D7E9BE" w14:textId="77777777">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Process Strategies:</w:t>
      </w:r>
      <w:r w:rsidRPr="00DD5CDD">
        <w:rPr>
          <w:rFonts w:ascii="Times New Roman" w:hAnsi="Times New Roman" w:cs="Times New Roman"/>
          <w:b/>
          <w:bCs/>
          <w:sz w:val="24"/>
          <w:szCs w:val="24"/>
        </w:rPr>
        <w:t xml:space="preserve"> </w:t>
      </w:r>
    </w:p>
    <w:p w:rsidR="007E6F65" w:rsidP="002D4010" w14:paraId="4016106C" w14:textId="7777777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profiles, almost every student would need to </w:t>
      </w:r>
      <w:r w:rsidR="00CF1D91">
        <w:rPr>
          <w:rFonts w:ascii="Times New Roman" w:hAnsi="Times New Roman" w:cs="Times New Roman"/>
          <w:sz w:val="24"/>
          <w:szCs w:val="24"/>
        </w:rPr>
        <w:t>learn at different speeds</w:t>
      </w:r>
      <w:r w:rsidR="00BA03BA">
        <w:rPr>
          <w:rFonts w:ascii="Times New Roman" w:hAnsi="Times New Roman" w:cs="Times New Roman"/>
          <w:sz w:val="24"/>
          <w:szCs w:val="24"/>
        </w:rPr>
        <w:t xml:space="preserve">, with different kinds of support. </w:t>
      </w:r>
      <w:r w:rsidR="00194965">
        <w:rPr>
          <w:rFonts w:ascii="Times New Roman" w:hAnsi="Times New Roman" w:cs="Times New Roman"/>
          <w:sz w:val="24"/>
          <w:szCs w:val="24"/>
        </w:rPr>
        <w:t xml:space="preserve">Teaching </w:t>
      </w:r>
      <w:r w:rsidR="00194965">
        <w:rPr>
          <w:rFonts w:ascii="Times New Roman" w:hAnsi="Times New Roman" w:cs="Times New Roman"/>
          <w:sz w:val="24"/>
          <w:szCs w:val="24"/>
        </w:rPr>
        <w:t xml:space="preserve">ESL students for instance would require teachers to </w:t>
      </w:r>
      <w:r w:rsidR="00651B2C">
        <w:rPr>
          <w:rFonts w:ascii="Times New Roman" w:hAnsi="Times New Roman" w:cs="Times New Roman"/>
          <w:sz w:val="24"/>
          <w:szCs w:val="24"/>
        </w:rPr>
        <w:t xml:space="preserve">speak slowly and </w:t>
      </w:r>
      <w:r w:rsidR="00C1202A">
        <w:rPr>
          <w:rFonts w:ascii="Times New Roman" w:hAnsi="Times New Roman" w:cs="Times New Roman"/>
          <w:sz w:val="24"/>
          <w:szCs w:val="24"/>
        </w:rPr>
        <w:t xml:space="preserve">enunciate words. This is usually critical and would be equally important for this class to ensure that all the </w:t>
      </w:r>
      <w:r w:rsidR="00622432">
        <w:rPr>
          <w:rFonts w:ascii="Times New Roman" w:hAnsi="Times New Roman" w:cs="Times New Roman"/>
          <w:sz w:val="24"/>
          <w:szCs w:val="24"/>
        </w:rPr>
        <w:t>non-English</w:t>
      </w:r>
      <w:r w:rsidR="00622432">
        <w:rPr>
          <w:rFonts w:ascii="Times New Roman" w:hAnsi="Times New Roman" w:cs="Times New Roman"/>
          <w:sz w:val="24"/>
          <w:szCs w:val="24"/>
        </w:rPr>
        <w:t xml:space="preserve"> speakers achieve </w:t>
      </w:r>
      <w:r w:rsidR="002D7B27">
        <w:rPr>
          <w:rFonts w:ascii="Times New Roman" w:hAnsi="Times New Roman" w:cs="Times New Roman"/>
          <w:sz w:val="24"/>
          <w:szCs w:val="24"/>
        </w:rPr>
        <w:t xml:space="preserve">the best in this course. </w:t>
      </w:r>
      <w:r w:rsidR="001F4225">
        <w:rPr>
          <w:rFonts w:ascii="Times New Roman" w:hAnsi="Times New Roman" w:cs="Times New Roman"/>
          <w:sz w:val="24"/>
          <w:szCs w:val="24"/>
        </w:rPr>
        <w:t xml:space="preserve">Additionally, </w:t>
      </w:r>
      <w:r w:rsidR="00701772">
        <w:rPr>
          <w:rFonts w:ascii="Times New Roman" w:hAnsi="Times New Roman" w:cs="Times New Roman"/>
          <w:sz w:val="24"/>
          <w:szCs w:val="24"/>
        </w:rPr>
        <w:t xml:space="preserve">using the three-two-one speaking activity would also be </w:t>
      </w:r>
      <w:r w:rsidR="00A03834">
        <w:rPr>
          <w:rFonts w:ascii="Times New Roman" w:hAnsi="Times New Roman" w:cs="Times New Roman"/>
          <w:sz w:val="24"/>
          <w:szCs w:val="24"/>
        </w:rPr>
        <w:t xml:space="preserve">important for such students. </w:t>
      </w:r>
      <w:r w:rsidR="00EA407A">
        <w:rPr>
          <w:rFonts w:ascii="Times New Roman" w:hAnsi="Times New Roman" w:cs="Times New Roman"/>
          <w:sz w:val="24"/>
          <w:szCs w:val="24"/>
        </w:rPr>
        <w:t xml:space="preserve">In this scenario, selected students would be asked to </w:t>
      </w:r>
      <w:r w:rsidR="00A009E3">
        <w:rPr>
          <w:rFonts w:ascii="Times New Roman" w:hAnsi="Times New Roman" w:cs="Times New Roman"/>
          <w:sz w:val="24"/>
          <w:szCs w:val="24"/>
        </w:rPr>
        <w:t xml:space="preserve">speak </w:t>
      </w:r>
      <w:r w:rsidR="00AD39A2">
        <w:rPr>
          <w:rFonts w:ascii="Times New Roman" w:hAnsi="Times New Roman" w:cs="Times New Roman"/>
          <w:sz w:val="24"/>
          <w:szCs w:val="24"/>
        </w:rPr>
        <w:t xml:space="preserve">about any topic that interests them </w:t>
      </w:r>
      <w:r w:rsidR="00210359">
        <w:rPr>
          <w:rFonts w:ascii="Times New Roman" w:hAnsi="Times New Roman" w:cs="Times New Roman"/>
          <w:sz w:val="24"/>
          <w:szCs w:val="24"/>
        </w:rPr>
        <w:t>for three</w:t>
      </w:r>
      <w:r w:rsidR="00B33238">
        <w:rPr>
          <w:rFonts w:ascii="Times New Roman" w:hAnsi="Times New Roman" w:cs="Times New Roman"/>
          <w:sz w:val="24"/>
          <w:szCs w:val="24"/>
        </w:rPr>
        <w:t xml:space="preserve"> minutes with an additional two minutes to review their notes. </w:t>
      </w:r>
    </w:p>
    <w:p w:rsidR="00FA7B87" w:rsidRPr="00FA7B87" w:rsidP="007E6F65" w14:paraId="6A2ED64B" w14:textId="444FAFB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Lastly</w:t>
      </w:r>
      <w:r w:rsidR="00663556">
        <w:rPr>
          <w:rFonts w:ascii="Times New Roman" w:hAnsi="Times New Roman" w:cs="Times New Roman"/>
          <w:sz w:val="24"/>
          <w:szCs w:val="24"/>
        </w:rPr>
        <w:t xml:space="preserve">, they would be </w:t>
      </w:r>
      <w:r w:rsidR="00EF2431">
        <w:rPr>
          <w:rFonts w:ascii="Times New Roman" w:hAnsi="Times New Roman" w:cs="Times New Roman"/>
          <w:sz w:val="24"/>
          <w:szCs w:val="24"/>
        </w:rPr>
        <w:t xml:space="preserve">given a minute to either recite </w:t>
      </w:r>
      <w:r w:rsidR="001C42B9">
        <w:rPr>
          <w:rFonts w:ascii="Times New Roman" w:hAnsi="Times New Roman" w:cs="Times New Roman"/>
          <w:sz w:val="24"/>
          <w:szCs w:val="24"/>
        </w:rPr>
        <w:t xml:space="preserve">their notes </w:t>
      </w:r>
      <w:r w:rsidR="001C42B9">
        <w:rPr>
          <w:rFonts w:ascii="Times New Roman" w:hAnsi="Times New Roman" w:cs="Times New Roman"/>
          <w:sz w:val="24"/>
          <w:szCs w:val="24"/>
        </w:rPr>
        <w:t>in front</w:t>
      </w:r>
      <w:r w:rsidR="001C42B9">
        <w:rPr>
          <w:rFonts w:ascii="Times New Roman" w:hAnsi="Times New Roman" w:cs="Times New Roman"/>
          <w:sz w:val="24"/>
          <w:szCs w:val="24"/>
        </w:rPr>
        <w:t xml:space="preserve"> of the others without their notes or </w:t>
      </w:r>
      <w:r w:rsidR="00981142">
        <w:rPr>
          <w:rFonts w:ascii="Times New Roman" w:hAnsi="Times New Roman" w:cs="Times New Roman"/>
          <w:sz w:val="24"/>
          <w:szCs w:val="24"/>
        </w:rPr>
        <w:t xml:space="preserve">create visual representations of what is contained in their notes. </w:t>
      </w:r>
      <w:r w:rsidR="006C2B37">
        <w:rPr>
          <w:rFonts w:ascii="Times New Roman" w:hAnsi="Times New Roman" w:cs="Times New Roman"/>
          <w:sz w:val="24"/>
          <w:szCs w:val="24"/>
        </w:rPr>
        <w:t xml:space="preserve">In the event that a student seems to be stuck, </w:t>
      </w:r>
      <w:r w:rsidR="00C5591E">
        <w:rPr>
          <w:rFonts w:ascii="Times New Roman" w:hAnsi="Times New Roman" w:cs="Times New Roman"/>
          <w:sz w:val="24"/>
          <w:szCs w:val="24"/>
        </w:rPr>
        <w:t xml:space="preserve">the other students may </w:t>
      </w:r>
      <w:r w:rsidR="00BB3D7D">
        <w:rPr>
          <w:rFonts w:ascii="Times New Roman" w:hAnsi="Times New Roman" w:cs="Times New Roman"/>
          <w:sz w:val="24"/>
          <w:szCs w:val="24"/>
        </w:rPr>
        <w:t xml:space="preserve">assist. </w:t>
      </w:r>
    </w:p>
    <w:p w:rsidR="008C2B7A" w:rsidP="00FA7B87" w14:paraId="21DFE4E6" w14:textId="0CBF24E0">
      <w:pPr>
        <w:spacing w:after="0" w:line="480" w:lineRule="auto"/>
        <w:rPr>
          <w:rFonts w:ascii="Times New Roman" w:hAnsi="Times New Roman" w:cs="Times New Roman"/>
          <w:b/>
          <w:bCs/>
          <w:sz w:val="24"/>
          <w:szCs w:val="24"/>
        </w:rPr>
      </w:pPr>
      <w:r w:rsidRPr="00DD5CDD">
        <w:rPr>
          <w:rFonts w:ascii="Times New Roman" w:hAnsi="Times New Roman" w:cs="Times New Roman"/>
          <w:b/>
          <w:bCs/>
          <w:i/>
          <w:sz w:val="24"/>
          <w:szCs w:val="24"/>
        </w:rPr>
        <w:t>Product Strategies:</w:t>
      </w:r>
      <w:r w:rsidRPr="00DD5CDD">
        <w:rPr>
          <w:rFonts w:ascii="Times New Roman" w:hAnsi="Times New Roman" w:cs="Times New Roman"/>
          <w:b/>
          <w:bCs/>
          <w:sz w:val="24"/>
          <w:szCs w:val="24"/>
        </w:rPr>
        <w:t xml:space="preserve"> </w:t>
      </w:r>
    </w:p>
    <w:p w:rsidR="00841212" w:rsidP="00891191" w14:paraId="1BF66391" w14:textId="429D8A5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this teaching plan, </w:t>
      </w:r>
      <w:r w:rsidR="00593E82">
        <w:rPr>
          <w:rFonts w:ascii="Times New Roman" w:hAnsi="Times New Roman" w:cs="Times New Roman"/>
          <w:sz w:val="24"/>
          <w:szCs w:val="24"/>
        </w:rPr>
        <w:t xml:space="preserve">one of the common mechanisms to measure the student understanding </w:t>
      </w:r>
      <w:r w:rsidR="008C02F7">
        <w:rPr>
          <w:rFonts w:ascii="Times New Roman" w:hAnsi="Times New Roman" w:cs="Times New Roman"/>
          <w:sz w:val="24"/>
          <w:szCs w:val="24"/>
        </w:rPr>
        <w:t>include</w:t>
      </w:r>
      <w:r w:rsidR="000917DA">
        <w:rPr>
          <w:rFonts w:ascii="Times New Roman" w:hAnsi="Times New Roman" w:cs="Times New Roman"/>
          <w:sz w:val="24"/>
          <w:szCs w:val="24"/>
        </w:rPr>
        <w:t xml:space="preserve"> </w:t>
      </w:r>
      <w:r w:rsidR="004B1BBF">
        <w:rPr>
          <w:rFonts w:ascii="Times New Roman" w:hAnsi="Times New Roman" w:cs="Times New Roman"/>
          <w:sz w:val="24"/>
          <w:szCs w:val="24"/>
        </w:rPr>
        <w:t xml:space="preserve">asking the students </w:t>
      </w:r>
      <w:r w:rsidR="003769F4">
        <w:rPr>
          <w:rFonts w:ascii="Times New Roman" w:hAnsi="Times New Roman" w:cs="Times New Roman"/>
          <w:sz w:val="24"/>
          <w:szCs w:val="24"/>
        </w:rPr>
        <w:t xml:space="preserve">to </w:t>
      </w:r>
      <w:r w:rsidR="00BA5EA7">
        <w:rPr>
          <w:rFonts w:ascii="Times New Roman" w:hAnsi="Times New Roman" w:cs="Times New Roman"/>
          <w:sz w:val="24"/>
          <w:szCs w:val="24"/>
        </w:rPr>
        <w:t xml:space="preserve">write reflections </w:t>
      </w:r>
      <w:r w:rsidR="005F74F1">
        <w:rPr>
          <w:rFonts w:ascii="Times New Roman" w:hAnsi="Times New Roman" w:cs="Times New Roman"/>
          <w:sz w:val="24"/>
          <w:szCs w:val="24"/>
        </w:rPr>
        <w:t xml:space="preserve">on their experiences by asking them </w:t>
      </w:r>
      <w:r w:rsidR="001E61E4">
        <w:rPr>
          <w:rFonts w:ascii="Times New Roman" w:hAnsi="Times New Roman" w:cs="Times New Roman"/>
          <w:sz w:val="24"/>
          <w:szCs w:val="24"/>
        </w:rPr>
        <w:t xml:space="preserve">the following questions; </w:t>
      </w:r>
    </w:p>
    <w:p w:rsidR="00014E5E" w:rsidP="00014E5E" w14:paraId="30D16A99" w14:textId="1059FF4F">
      <w:pPr>
        <w:pStyle w:val="ListParagraph"/>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Did you </w:t>
      </w:r>
      <w:r w:rsidR="001B1A04">
        <w:rPr>
          <w:rFonts w:ascii="Times New Roman" w:hAnsi="Times New Roman" w:cs="Times New Roman"/>
          <w:sz w:val="24"/>
          <w:szCs w:val="24"/>
        </w:rPr>
        <w:t>like the activity</w:t>
      </w:r>
      <w:r w:rsidR="00043772">
        <w:rPr>
          <w:rFonts w:ascii="Times New Roman" w:hAnsi="Times New Roman" w:cs="Times New Roman"/>
          <w:sz w:val="24"/>
          <w:szCs w:val="24"/>
        </w:rPr>
        <w:t>?</w:t>
      </w:r>
      <w:r w:rsidR="00463D20">
        <w:rPr>
          <w:rFonts w:ascii="Times New Roman" w:hAnsi="Times New Roman" w:cs="Times New Roman"/>
          <w:sz w:val="24"/>
          <w:szCs w:val="24"/>
        </w:rPr>
        <w:t xml:space="preserve"> Why or why not depending on the answer</w:t>
      </w:r>
    </w:p>
    <w:p w:rsidR="00463D20" w:rsidP="00014E5E" w14:paraId="67A43737" w14:textId="12FCCDD5">
      <w:pPr>
        <w:pStyle w:val="ListParagraph"/>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Was it easier </w:t>
      </w:r>
      <w:r w:rsidR="00B27174">
        <w:rPr>
          <w:rFonts w:ascii="Times New Roman" w:hAnsi="Times New Roman" w:cs="Times New Roman"/>
          <w:sz w:val="24"/>
          <w:szCs w:val="24"/>
        </w:rPr>
        <w:t>talking about your topic of interest?</w:t>
      </w:r>
    </w:p>
    <w:p w:rsidR="0083662D" w:rsidRPr="000349B5" w:rsidP="00D81A68" w14:paraId="077131C9" w14:textId="5FDCE87C">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Differentiating</w:t>
      </w:r>
      <w:r>
        <w:rPr>
          <w:rFonts w:ascii="Times New Roman" w:hAnsi="Times New Roman" w:cs="Times New Roman"/>
          <w:sz w:val="24"/>
          <w:szCs w:val="24"/>
        </w:rPr>
        <w:t xml:space="preserve"> the end product may either </w:t>
      </w:r>
      <w:r w:rsidR="008D238F">
        <w:rPr>
          <w:rFonts w:ascii="Times New Roman" w:hAnsi="Times New Roman" w:cs="Times New Roman"/>
          <w:sz w:val="24"/>
          <w:szCs w:val="24"/>
        </w:rPr>
        <w:t xml:space="preserve">take the form </w:t>
      </w:r>
      <w:r w:rsidR="00F521FA">
        <w:rPr>
          <w:rFonts w:ascii="Times New Roman" w:hAnsi="Times New Roman" w:cs="Times New Roman"/>
          <w:sz w:val="24"/>
          <w:szCs w:val="24"/>
        </w:rPr>
        <w:t xml:space="preserve">of </w:t>
      </w:r>
      <w:r w:rsidR="00243C01">
        <w:rPr>
          <w:rFonts w:ascii="Times New Roman" w:hAnsi="Times New Roman" w:cs="Times New Roman"/>
          <w:sz w:val="24"/>
          <w:szCs w:val="24"/>
        </w:rPr>
        <w:t xml:space="preserve">tests, </w:t>
      </w:r>
      <w:r w:rsidR="0003131A">
        <w:rPr>
          <w:rFonts w:ascii="Times New Roman" w:hAnsi="Times New Roman" w:cs="Times New Roman"/>
          <w:sz w:val="24"/>
          <w:szCs w:val="24"/>
        </w:rPr>
        <w:t>oral reports</w:t>
      </w:r>
      <w:r w:rsidR="005F7DCC">
        <w:rPr>
          <w:rFonts w:ascii="Times New Roman" w:hAnsi="Times New Roman" w:cs="Times New Roman"/>
          <w:sz w:val="24"/>
          <w:szCs w:val="24"/>
        </w:rPr>
        <w:t xml:space="preserve"> or any other form of </w:t>
      </w:r>
      <w:r w:rsidR="00ED5A41">
        <w:rPr>
          <w:rFonts w:ascii="Times New Roman" w:hAnsi="Times New Roman" w:cs="Times New Roman"/>
          <w:sz w:val="24"/>
          <w:szCs w:val="24"/>
        </w:rPr>
        <w:t xml:space="preserve">formative assessment that </w:t>
      </w:r>
      <w:r w:rsidR="003145A2">
        <w:rPr>
          <w:rFonts w:ascii="Times New Roman" w:hAnsi="Times New Roman" w:cs="Times New Roman"/>
          <w:sz w:val="24"/>
          <w:szCs w:val="24"/>
        </w:rPr>
        <w:t xml:space="preserve">highlights </w:t>
      </w:r>
      <w:r w:rsidR="00B00159">
        <w:rPr>
          <w:rFonts w:ascii="Times New Roman" w:hAnsi="Times New Roman" w:cs="Times New Roman"/>
          <w:sz w:val="24"/>
          <w:szCs w:val="24"/>
        </w:rPr>
        <w:t xml:space="preserve">the mastery of the content. </w:t>
      </w:r>
      <w:r w:rsidR="00803817">
        <w:rPr>
          <w:rFonts w:ascii="Times New Roman" w:hAnsi="Times New Roman" w:cs="Times New Roman"/>
          <w:sz w:val="24"/>
          <w:szCs w:val="24"/>
        </w:rPr>
        <w:t xml:space="preserve">Even though </w:t>
      </w:r>
      <w:r w:rsidR="000123F2">
        <w:rPr>
          <w:rFonts w:ascii="Times New Roman" w:hAnsi="Times New Roman" w:cs="Times New Roman"/>
          <w:sz w:val="24"/>
          <w:szCs w:val="24"/>
        </w:rPr>
        <w:t xml:space="preserve">tests and </w:t>
      </w:r>
      <w:r w:rsidR="000123F2">
        <w:rPr>
          <w:rFonts w:ascii="Times New Roman" w:hAnsi="Times New Roman" w:cs="Times New Roman"/>
          <w:sz w:val="24"/>
          <w:szCs w:val="24"/>
        </w:rPr>
        <w:t>assessments</w:t>
      </w:r>
      <w:r w:rsidR="000123F2">
        <w:rPr>
          <w:rFonts w:ascii="Times New Roman" w:hAnsi="Times New Roman" w:cs="Times New Roman"/>
          <w:sz w:val="24"/>
          <w:szCs w:val="24"/>
        </w:rPr>
        <w:t xml:space="preserve"> are recommended for this class, </w:t>
      </w:r>
      <w:r w:rsidR="00CA5958">
        <w:rPr>
          <w:rFonts w:ascii="Times New Roman" w:hAnsi="Times New Roman" w:cs="Times New Roman"/>
          <w:sz w:val="24"/>
          <w:szCs w:val="24"/>
        </w:rPr>
        <w:t xml:space="preserve">students with special needs may still find </w:t>
      </w:r>
      <w:r w:rsidR="00765EDC">
        <w:rPr>
          <w:rFonts w:ascii="Times New Roman" w:hAnsi="Times New Roman" w:cs="Times New Roman"/>
          <w:sz w:val="24"/>
          <w:szCs w:val="24"/>
        </w:rPr>
        <w:t xml:space="preserve">difficulty in writing the tests </w:t>
      </w:r>
      <w:r w:rsidR="00CC042D">
        <w:rPr>
          <w:rFonts w:ascii="Times New Roman" w:hAnsi="Times New Roman" w:cs="Times New Roman"/>
          <w:sz w:val="24"/>
          <w:szCs w:val="24"/>
        </w:rPr>
        <w:t>even when they actually understand and know what to write</w:t>
      </w:r>
      <w:r w:rsidR="002F0E53">
        <w:rPr>
          <w:rFonts w:ascii="Times New Roman" w:hAnsi="Times New Roman" w:cs="Times New Roman"/>
          <w:sz w:val="24"/>
          <w:szCs w:val="24"/>
        </w:rPr>
        <w:t xml:space="preserve">. This is usually due to their slow </w:t>
      </w:r>
      <w:r w:rsidR="00613BCC">
        <w:rPr>
          <w:rFonts w:ascii="Times New Roman" w:hAnsi="Times New Roman" w:cs="Times New Roman"/>
          <w:sz w:val="24"/>
          <w:szCs w:val="24"/>
        </w:rPr>
        <w:t>potential</w:t>
      </w:r>
      <w:r w:rsidR="00577C0C">
        <w:rPr>
          <w:rFonts w:ascii="Times New Roman" w:hAnsi="Times New Roman" w:cs="Times New Roman"/>
          <w:sz w:val="24"/>
          <w:szCs w:val="24"/>
        </w:rPr>
        <w:t xml:space="preserve"> to grasp the course content. </w:t>
      </w:r>
      <w:r w:rsidR="001C5964">
        <w:rPr>
          <w:rFonts w:ascii="Times New Roman" w:hAnsi="Times New Roman" w:cs="Times New Roman"/>
          <w:sz w:val="24"/>
          <w:szCs w:val="24"/>
        </w:rPr>
        <w:t xml:space="preserve">Arguably, these unique needs </w:t>
      </w:r>
      <w:r w:rsidR="004B0479">
        <w:rPr>
          <w:rFonts w:ascii="Times New Roman" w:hAnsi="Times New Roman" w:cs="Times New Roman"/>
          <w:sz w:val="24"/>
          <w:szCs w:val="24"/>
        </w:rPr>
        <w:t xml:space="preserve">may require instructors to </w:t>
      </w:r>
      <w:r w:rsidR="00566281">
        <w:rPr>
          <w:rFonts w:ascii="Times New Roman" w:hAnsi="Times New Roman" w:cs="Times New Roman"/>
          <w:sz w:val="24"/>
          <w:szCs w:val="24"/>
        </w:rPr>
        <w:t xml:space="preserve">closely watch these students examine their level of understanding and mastery of the course content. </w:t>
      </w:r>
      <w:r w:rsidR="00C80F0A">
        <w:rPr>
          <w:rFonts w:ascii="Times New Roman" w:hAnsi="Times New Roman" w:cs="Times New Roman"/>
          <w:sz w:val="24"/>
          <w:szCs w:val="24"/>
        </w:rPr>
        <w:t xml:space="preserve">However, </w:t>
      </w:r>
      <w:r w:rsidR="0091312B">
        <w:rPr>
          <w:rFonts w:ascii="Times New Roman" w:hAnsi="Times New Roman" w:cs="Times New Roman"/>
          <w:sz w:val="24"/>
          <w:szCs w:val="24"/>
        </w:rPr>
        <w:t xml:space="preserve">based on this differentiation strategy, </w:t>
      </w:r>
      <w:r w:rsidR="001251F5">
        <w:rPr>
          <w:rFonts w:ascii="Times New Roman" w:hAnsi="Times New Roman" w:cs="Times New Roman"/>
          <w:sz w:val="24"/>
          <w:szCs w:val="24"/>
        </w:rPr>
        <w:t xml:space="preserve">oral </w:t>
      </w:r>
      <w:r w:rsidR="001251F5">
        <w:rPr>
          <w:rFonts w:ascii="Times New Roman" w:hAnsi="Times New Roman" w:cs="Times New Roman"/>
          <w:sz w:val="24"/>
          <w:szCs w:val="24"/>
        </w:rPr>
        <w:t>assessments</w:t>
      </w:r>
      <w:r w:rsidR="001251F5">
        <w:rPr>
          <w:rFonts w:ascii="Times New Roman" w:hAnsi="Times New Roman" w:cs="Times New Roman"/>
          <w:sz w:val="24"/>
          <w:szCs w:val="24"/>
        </w:rPr>
        <w:t xml:space="preserve"> would provide a </w:t>
      </w:r>
      <w:r w:rsidR="002418FD">
        <w:rPr>
          <w:rFonts w:ascii="Times New Roman" w:hAnsi="Times New Roman" w:cs="Times New Roman"/>
          <w:sz w:val="24"/>
          <w:szCs w:val="24"/>
        </w:rPr>
        <w:t xml:space="preserve">quick </w:t>
      </w:r>
      <w:r w:rsidR="00054044">
        <w:rPr>
          <w:rFonts w:ascii="Times New Roman" w:hAnsi="Times New Roman" w:cs="Times New Roman"/>
          <w:sz w:val="24"/>
          <w:szCs w:val="24"/>
        </w:rPr>
        <w:t xml:space="preserve">and easy </w:t>
      </w:r>
      <w:r w:rsidR="005E4B97">
        <w:rPr>
          <w:rFonts w:ascii="Times New Roman" w:hAnsi="Times New Roman" w:cs="Times New Roman"/>
          <w:sz w:val="24"/>
          <w:szCs w:val="24"/>
        </w:rPr>
        <w:t xml:space="preserve">way to determine </w:t>
      </w:r>
      <w:r w:rsidR="00C6788D">
        <w:rPr>
          <w:rFonts w:ascii="Times New Roman" w:hAnsi="Times New Roman" w:cs="Times New Roman"/>
          <w:sz w:val="24"/>
          <w:szCs w:val="24"/>
        </w:rPr>
        <w:t xml:space="preserve">what </w:t>
      </w:r>
      <w:r w:rsidR="00ED3945">
        <w:rPr>
          <w:rFonts w:ascii="Times New Roman" w:hAnsi="Times New Roman" w:cs="Times New Roman"/>
          <w:sz w:val="24"/>
          <w:szCs w:val="24"/>
        </w:rPr>
        <w:t xml:space="preserve">structures of the oral language the students </w:t>
      </w:r>
      <w:r w:rsidR="00C55006">
        <w:rPr>
          <w:rFonts w:ascii="Times New Roman" w:hAnsi="Times New Roman" w:cs="Times New Roman"/>
          <w:sz w:val="24"/>
          <w:szCs w:val="24"/>
        </w:rPr>
        <w:t xml:space="preserve">understand and control. </w:t>
      </w:r>
    </w:p>
    <w:p w:rsidR="00841212" w:rsidP="00DD5CDD" w14:paraId="61B8E1E6" w14:textId="79F6A27F">
      <w:pPr>
        <w:spacing w:after="0" w:line="480" w:lineRule="auto"/>
        <w:jc w:val="center"/>
        <w:rPr>
          <w:rFonts w:ascii="Times New Roman" w:hAnsi="Times New Roman" w:cs="Times New Roman"/>
          <w:sz w:val="24"/>
          <w:szCs w:val="24"/>
        </w:rPr>
      </w:pPr>
    </w:p>
    <w:p w:rsidR="00A042D7" w:rsidP="00DD5CDD" w14:paraId="05C4D9E0" w14:textId="6BE7240A">
      <w:pPr>
        <w:spacing w:after="0" w:line="480" w:lineRule="auto"/>
        <w:jc w:val="center"/>
        <w:rPr>
          <w:rFonts w:ascii="Times New Roman" w:hAnsi="Times New Roman" w:cs="Times New Roman"/>
          <w:sz w:val="24"/>
          <w:szCs w:val="24"/>
        </w:rPr>
      </w:pPr>
    </w:p>
    <w:p w:rsidR="00A042D7" w:rsidP="00DD5CDD" w14:paraId="1D5E8048" w14:textId="4D6C0C51">
      <w:pPr>
        <w:spacing w:after="0" w:line="480" w:lineRule="auto"/>
        <w:jc w:val="center"/>
        <w:rPr>
          <w:rFonts w:ascii="Times New Roman" w:hAnsi="Times New Roman" w:cs="Times New Roman"/>
          <w:sz w:val="24"/>
          <w:szCs w:val="24"/>
        </w:rPr>
      </w:pPr>
    </w:p>
    <w:p w:rsidR="00A042D7" w:rsidP="00DD5CDD" w14:paraId="4521682D" w14:textId="2DA65DA4">
      <w:pPr>
        <w:spacing w:after="0" w:line="480" w:lineRule="auto"/>
        <w:jc w:val="center"/>
        <w:rPr>
          <w:rFonts w:ascii="Times New Roman" w:hAnsi="Times New Roman" w:cs="Times New Roman"/>
          <w:sz w:val="24"/>
          <w:szCs w:val="24"/>
        </w:rPr>
      </w:pPr>
    </w:p>
    <w:p w:rsidR="00A042D7" w:rsidP="00DD5CDD" w14:paraId="62632781" w14:textId="77777777">
      <w:pPr>
        <w:spacing w:after="0" w:line="480" w:lineRule="auto"/>
        <w:jc w:val="center"/>
        <w:rPr>
          <w:rFonts w:ascii="Times New Roman" w:hAnsi="Times New Roman" w:cs="Times New Roman"/>
          <w:sz w:val="24"/>
          <w:szCs w:val="24"/>
        </w:rPr>
      </w:pPr>
    </w:p>
    <w:p w:rsidR="00272E1B" w:rsidRPr="00272E1B" w:rsidP="00DD5CDD" w14:paraId="7C576013" w14:textId="7F75B54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Assessmen</w:t>
      </w:r>
      <w:r w:rsidR="00546D9B">
        <w:rPr>
          <w:rFonts w:ascii="Times New Roman" w:hAnsi="Times New Roman" w:cs="Times New Roman"/>
          <w:b/>
          <w:sz w:val="24"/>
          <w:szCs w:val="24"/>
        </w:rPr>
        <w:t>t Response</w:t>
      </w:r>
    </w:p>
    <w:p w:rsidR="00272E1B" w:rsidP="00A042D7" w14:paraId="0B1EA298" w14:textId="0B140FF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For this plan, oral assessment </w:t>
      </w:r>
      <w:r>
        <w:rPr>
          <w:rFonts w:ascii="Times New Roman" w:hAnsi="Times New Roman" w:cs="Times New Roman"/>
          <w:sz w:val="24"/>
          <w:szCs w:val="24"/>
        </w:rPr>
        <w:t>remain</w:t>
      </w:r>
      <w:r>
        <w:rPr>
          <w:rFonts w:ascii="Times New Roman" w:hAnsi="Times New Roman" w:cs="Times New Roman"/>
          <w:sz w:val="24"/>
          <w:szCs w:val="24"/>
        </w:rPr>
        <w:t xml:space="preserve"> one of the most effective assessment methods developed for my students. </w:t>
      </w:r>
      <w:r w:rsidR="007419A6">
        <w:rPr>
          <w:rFonts w:ascii="Times New Roman" w:hAnsi="Times New Roman" w:cs="Times New Roman"/>
          <w:sz w:val="24"/>
          <w:szCs w:val="24"/>
        </w:rPr>
        <w:t>Student’s knowledge</w:t>
      </w:r>
      <w:r w:rsidR="0095696A">
        <w:rPr>
          <w:rFonts w:ascii="Times New Roman" w:hAnsi="Times New Roman" w:cs="Times New Roman"/>
          <w:sz w:val="24"/>
          <w:szCs w:val="24"/>
        </w:rPr>
        <w:t xml:space="preserve"> and skills </w:t>
      </w:r>
      <w:r w:rsidR="009E0AD1">
        <w:rPr>
          <w:rFonts w:ascii="Times New Roman" w:hAnsi="Times New Roman" w:cs="Times New Roman"/>
          <w:sz w:val="24"/>
          <w:szCs w:val="24"/>
        </w:rPr>
        <w:t>can always be examined through dialogue with their teachers</w:t>
      </w:r>
      <w:r w:rsidR="00C4705F">
        <w:rPr>
          <w:rFonts w:ascii="Times New Roman" w:hAnsi="Times New Roman" w:cs="Times New Roman"/>
          <w:sz w:val="24"/>
          <w:szCs w:val="24"/>
        </w:rPr>
        <w:t xml:space="preserve">. I have recommended </w:t>
      </w:r>
      <w:r w:rsidR="00BB50CC">
        <w:rPr>
          <w:rFonts w:ascii="Times New Roman" w:hAnsi="Times New Roman" w:cs="Times New Roman"/>
          <w:sz w:val="24"/>
          <w:szCs w:val="24"/>
        </w:rPr>
        <w:t xml:space="preserve">oral presentations in this plan because </w:t>
      </w:r>
      <w:r w:rsidR="00857805">
        <w:rPr>
          <w:rFonts w:ascii="Times New Roman" w:hAnsi="Times New Roman" w:cs="Times New Roman"/>
          <w:sz w:val="24"/>
          <w:szCs w:val="24"/>
        </w:rPr>
        <w:t xml:space="preserve">it allows the students to </w:t>
      </w:r>
      <w:r w:rsidR="003622EC">
        <w:rPr>
          <w:rFonts w:ascii="Times New Roman" w:hAnsi="Times New Roman" w:cs="Times New Roman"/>
          <w:sz w:val="24"/>
          <w:szCs w:val="24"/>
        </w:rPr>
        <w:t>demonstrate their detailed</w:t>
      </w:r>
      <w:r w:rsidR="00CD77E4">
        <w:rPr>
          <w:rFonts w:ascii="Times New Roman" w:hAnsi="Times New Roman" w:cs="Times New Roman"/>
          <w:sz w:val="24"/>
          <w:szCs w:val="24"/>
        </w:rPr>
        <w:t xml:space="preserve"> understanding of the course knowledge. </w:t>
      </w:r>
      <w:r w:rsidR="004D019D">
        <w:rPr>
          <w:rFonts w:ascii="Times New Roman" w:hAnsi="Times New Roman" w:cs="Times New Roman"/>
          <w:sz w:val="24"/>
          <w:szCs w:val="24"/>
        </w:rPr>
        <w:t xml:space="preserve">Notably, in an oral presentation, </w:t>
      </w:r>
      <w:r w:rsidR="000D3C9A">
        <w:rPr>
          <w:rFonts w:ascii="Times New Roman" w:hAnsi="Times New Roman" w:cs="Times New Roman"/>
          <w:sz w:val="24"/>
          <w:szCs w:val="24"/>
        </w:rPr>
        <w:t xml:space="preserve">students are able to </w:t>
      </w:r>
      <w:r w:rsidR="006A55D5">
        <w:rPr>
          <w:rFonts w:ascii="Times New Roman" w:hAnsi="Times New Roman" w:cs="Times New Roman"/>
          <w:sz w:val="24"/>
          <w:szCs w:val="24"/>
        </w:rPr>
        <w:t xml:space="preserve">provide evidence </w:t>
      </w:r>
      <w:r w:rsidR="000E1440">
        <w:rPr>
          <w:rFonts w:ascii="Times New Roman" w:hAnsi="Times New Roman" w:cs="Times New Roman"/>
          <w:sz w:val="24"/>
          <w:szCs w:val="24"/>
        </w:rPr>
        <w:t>of their learning</w:t>
      </w:r>
      <w:r w:rsidR="004C006D">
        <w:rPr>
          <w:rFonts w:ascii="Times New Roman" w:hAnsi="Times New Roman" w:cs="Times New Roman"/>
          <w:sz w:val="24"/>
          <w:szCs w:val="24"/>
        </w:rPr>
        <w:t xml:space="preserve"> consequently allowing the instructor to identify the areas that need improvement. </w:t>
      </w:r>
    </w:p>
    <w:p w:rsidR="002516BA" w:rsidP="00A042D7" w14:paraId="1BB54D6D" w14:textId="4724F65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assessment strategy </w:t>
      </w:r>
      <w:r>
        <w:rPr>
          <w:rFonts w:ascii="Times New Roman" w:hAnsi="Times New Roman" w:cs="Times New Roman"/>
          <w:sz w:val="24"/>
          <w:szCs w:val="24"/>
        </w:rPr>
        <w:t>seem</w:t>
      </w:r>
      <w:r>
        <w:rPr>
          <w:rFonts w:ascii="Times New Roman" w:hAnsi="Times New Roman" w:cs="Times New Roman"/>
          <w:sz w:val="24"/>
          <w:szCs w:val="24"/>
        </w:rPr>
        <w:t xml:space="preserve">s universal </w:t>
      </w:r>
      <w:r w:rsidR="002D2AD3">
        <w:rPr>
          <w:rFonts w:ascii="Times New Roman" w:hAnsi="Times New Roman" w:cs="Times New Roman"/>
          <w:sz w:val="24"/>
          <w:szCs w:val="24"/>
        </w:rPr>
        <w:t>for students learning particularly those in the lower grades</w:t>
      </w:r>
      <w:r w:rsidR="00DF0FE6">
        <w:rPr>
          <w:rFonts w:ascii="Times New Roman" w:hAnsi="Times New Roman" w:cs="Times New Roman"/>
          <w:sz w:val="24"/>
          <w:szCs w:val="24"/>
        </w:rPr>
        <w:t xml:space="preserve">. </w:t>
      </w:r>
      <w:r w:rsidR="002069E3">
        <w:rPr>
          <w:rFonts w:ascii="Times New Roman" w:hAnsi="Times New Roman" w:cs="Times New Roman"/>
          <w:sz w:val="24"/>
          <w:szCs w:val="24"/>
        </w:rPr>
        <w:t>This is because some students may find it diffic</w:t>
      </w:r>
      <w:r w:rsidR="00DF15AA">
        <w:rPr>
          <w:rFonts w:ascii="Times New Roman" w:hAnsi="Times New Roman" w:cs="Times New Roman"/>
          <w:sz w:val="24"/>
          <w:szCs w:val="24"/>
        </w:rPr>
        <w:t xml:space="preserve">ult to write </w:t>
      </w:r>
      <w:r w:rsidR="00D739DB">
        <w:rPr>
          <w:rFonts w:ascii="Times New Roman" w:hAnsi="Times New Roman" w:cs="Times New Roman"/>
          <w:sz w:val="24"/>
          <w:szCs w:val="24"/>
        </w:rPr>
        <w:t xml:space="preserve">English but can however </w:t>
      </w:r>
      <w:r w:rsidR="00690B01">
        <w:rPr>
          <w:rFonts w:ascii="Times New Roman" w:hAnsi="Times New Roman" w:cs="Times New Roman"/>
          <w:sz w:val="24"/>
          <w:szCs w:val="24"/>
        </w:rPr>
        <w:t>do better in oral presentations</w:t>
      </w:r>
      <w:sdt>
        <w:sdtPr>
          <w:rPr>
            <w:rFonts w:ascii="Times New Roman" w:hAnsi="Times New Roman" w:cs="Times New Roman"/>
            <w:sz w:val="24"/>
            <w:szCs w:val="24"/>
          </w:rPr>
          <w:id w:val="-911547473"/>
          <w:citation/>
        </w:sdtPr>
        <w:sdtContent>
          <w:r w:rsidR="004C67AA">
            <w:rPr>
              <w:rFonts w:ascii="Times New Roman" w:hAnsi="Times New Roman" w:cs="Times New Roman"/>
              <w:sz w:val="24"/>
              <w:szCs w:val="24"/>
            </w:rPr>
            <w:fldChar w:fldCharType="begin"/>
          </w:r>
          <w:r w:rsidR="004C67AA">
            <w:rPr>
              <w:rFonts w:ascii="Times New Roman" w:hAnsi="Times New Roman" w:cs="Times New Roman"/>
              <w:sz w:val="24"/>
              <w:szCs w:val="24"/>
            </w:rPr>
            <w:instrText xml:space="preserve"> CITATION DeG12 \l 1033 </w:instrText>
          </w:r>
          <w:r w:rsidR="004C67AA">
            <w:rPr>
              <w:rFonts w:ascii="Times New Roman" w:hAnsi="Times New Roman" w:cs="Times New Roman"/>
              <w:sz w:val="24"/>
              <w:szCs w:val="24"/>
            </w:rPr>
            <w:fldChar w:fldCharType="separate"/>
          </w:r>
          <w:r w:rsidR="004C67AA">
            <w:rPr>
              <w:rFonts w:ascii="Times New Roman" w:hAnsi="Times New Roman" w:cs="Times New Roman"/>
              <w:noProof/>
              <w:sz w:val="24"/>
              <w:szCs w:val="24"/>
            </w:rPr>
            <w:t xml:space="preserve"> </w:t>
          </w:r>
          <w:r w:rsidRPr="004C67AA" w:rsidR="004C67AA">
            <w:rPr>
              <w:rFonts w:ascii="Times New Roman" w:hAnsi="Times New Roman" w:cs="Times New Roman"/>
              <w:noProof/>
              <w:sz w:val="24"/>
              <w:szCs w:val="24"/>
            </w:rPr>
            <w:t>(De Grez, Valcke &amp; Roozen, 2012)</w:t>
          </w:r>
          <w:r w:rsidR="004C67AA">
            <w:rPr>
              <w:rFonts w:ascii="Times New Roman" w:hAnsi="Times New Roman" w:cs="Times New Roman"/>
              <w:sz w:val="24"/>
              <w:szCs w:val="24"/>
            </w:rPr>
            <w:fldChar w:fldCharType="end"/>
          </w:r>
        </w:sdtContent>
      </w:sdt>
      <w:r w:rsidR="00BC50B1">
        <w:rPr>
          <w:rFonts w:ascii="Times New Roman" w:hAnsi="Times New Roman" w:cs="Times New Roman"/>
          <w:sz w:val="24"/>
          <w:szCs w:val="24"/>
        </w:rPr>
        <w:t xml:space="preserve">. It is essential to understand that oral presentations for students learning </w:t>
      </w:r>
      <w:r w:rsidR="009515B7">
        <w:rPr>
          <w:rFonts w:ascii="Times New Roman" w:hAnsi="Times New Roman" w:cs="Times New Roman"/>
          <w:sz w:val="24"/>
          <w:szCs w:val="24"/>
        </w:rPr>
        <w:t xml:space="preserve">oral language skills </w:t>
      </w:r>
      <w:r w:rsidR="00AD0000">
        <w:rPr>
          <w:rFonts w:ascii="Times New Roman" w:hAnsi="Times New Roman" w:cs="Times New Roman"/>
          <w:sz w:val="24"/>
          <w:szCs w:val="24"/>
        </w:rPr>
        <w:t xml:space="preserve">take into account </w:t>
      </w:r>
      <w:r w:rsidR="008931B0">
        <w:rPr>
          <w:rFonts w:ascii="Times New Roman" w:hAnsi="Times New Roman" w:cs="Times New Roman"/>
          <w:sz w:val="24"/>
          <w:szCs w:val="24"/>
        </w:rPr>
        <w:t xml:space="preserve">diversity </w:t>
      </w:r>
      <w:r w:rsidR="005055F9">
        <w:rPr>
          <w:rFonts w:ascii="Times New Roman" w:hAnsi="Times New Roman" w:cs="Times New Roman"/>
          <w:sz w:val="24"/>
          <w:szCs w:val="24"/>
        </w:rPr>
        <w:t xml:space="preserve">and allows the students to develop their </w:t>
      </w:r>
      <w:r w:rsidR="00C04522">
        <w:rPr>
          <w:rFonts w:ascii="Times New Roman" w:hAnsi="Times New Roman" w:cs="Times New Roman"/>
          <w:sz w:val="24"/>
          <w:szCs w:val="24"/>
        </w:rPr>
        <w:t>communications skills</w:t>
      </w:r>
      <w:r w:rsidR="00687C2E">
        <w:rPr>
          <w:rFonts w:ascii="Times New Roman" w:hAnsi="Times New Roman" w:cs="Times New Roman"/>
          <w:sz w:val="24"/>
          <w:szCs w:val="24"/>
        </w:rPr>
        <w:t xml:space="preserve"> </w:t>
      </w:r>
      <w:r w:rsidR="00CD3234">
        <w:rPr>
          <w:rFonts w:ascii="Times New Roman" w:hAnsi="Times New Roman" w:cs="Times New Roman"/>
          <w:sz w:val="24"/>
          <w:szCs w:val="24"/>
        </w:rPr>
        <w:t xml:space="preserve">that </w:t>
      </w:r>
      <w:r w:rsidR="008477BC">
        <w:rPr>
          <w:rFonts w:ascii="Times New Roman" w:hAnsi="Times New Roman" w:cs="Times New Roman"/>
          <w:sz w:val="24"/>
          <w:szCs w:val="24"/>
        </w:rPr>
        <w:t xml:space="preserve">will be valuable as </w:t>
      </w:r>
      <w:r w:rsidR="00630CFD">
        <w:rPr>
          <w:rFonts w:ascii="Times New Roman" w:hAnsi="Times New Roman" w:cs="Times New Roman"/>
          <w:sz w:val="24"/>
          <w:szCs w:val="24"/>
        </w:rPr>
        <w:t xml:space="preserve">they proceed. </w:t>
      </w:r>
    </w:p>
    <w:p w:rsidR="00334E23" w:rsidRPr="001F393D" w:rsidP="001F393D" w14:paraId="6AE374B0" w14:textId="19F74663">
      <w:pPr>
        <w:spacing w:after="0" w:line="480" w:lineRule="auto"/>
        <w:jc w:val="both"/>
      </w:pPr>
      <w:r>
        <w:rPr>
          <w:rFonts w:ascii="Times New Roman" w:hAnsi="Times New Roman" w:cs="Times New Roman"/>
          <w:sz w:val="24"/>
          <w:szCs w:val="24"/>
        </w:rPr>
        <w:t xml:space="preserve">Oral presentation </w:t>
      </w:r>
      <w:r>
        <w:rPr>
          <w:rFonts w:ascii="Times New Roman" w:hAnsi="Times New Roman" w:cs="Times New Roman"/>
          <w:sz w:val="24"/>
          <w:szCs w:val="24"/>
        </w:rPr>
        <w:t>assessments</w:t>
      </w:r>
      <w:r>
        <w:rPr>
          <w:rFonts w:ascii="Times New Roman" w:hAnsi="Times New Roman" w:cs="Times New Roman"/>
          <w:sz w:val="24"/>
          <w:szCs w:val="24"/>
        </w:rPr>
        <w:t xml:space="preserve"> can usually range from </w:t>
      </w:r>
      <w:r w:rsidR="00463D9A">
        <w:rPr>
          <w:rFonts w:ascii="Times New Roman" w:hAnsi="Times New Roman" w:cs="Times New Roman"/>
          <w:sz w:val="24"/>
          <w:szCs w:val="24"/>
        </w:rPr>
        <w:t xml:space="preserve">individual to group tasks </w:t>
      </w:r>
      <w:r w:rsidR="00822793">
        <w:rPr>
          <w:rFonts w:ascii="Times New Roman" w:hAnsi="Times New Roman" w:cs="Times New Roman"/>
          <w:sz w:val="24"/>
          <w:szCs w:val="24"/>
        </w:rPr>
        <w:t xml:space="preserve">touching on the critical content areas. </w:t>
      </w:r>
    </w:p>
    <w:p w:rsidR="00BC5603" w:rsidRPr="00BC5603" w:rsidP="00DD5CDD" w14:paraId="31506781" w14:textId="45911BC7">
      <w:pPr>
        <w:spacing w:after="0" w:line="480" w:lineRule="auto"/>
        <w:jc w:val="center"/>
        <w:rPr>
          <w:rFonts w:ascii="Times New Roman" w:hAnsi="Times New Roman"/>
          <w:b/>
          <w:sz w:val="24"/>
          <w:szCs w:val="24"/>
        </w:rPr>
      </w:pPr>
      <w:r>
        <w:rPr>
          <w:rFonts w:ascii="Times New Roman" w:hAnsi="Times New Roman"/>
          <w:b/>
          <w:sz w:val="24"/>
          <w:szCs w:val="24"/>
        </w:rPr>
        <w:t>Assessment Product</w:t>
      </w:r>
    </w:p>
    <w:p w:rsidR="005A1273" w:rsidP="00052EAC" w14:paraId="7519CB17" w14:textId="77777777">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assessment product </w:t>
      </w:r>
      <w:r w:rsidR="007C07F0">
        <w:rPr>
          <w:rFonts w:ascii="Times New Roman" w:hAnsi="Times New Roman"/>
          <w:sz w:val="24"/>
          <w:szCs w:val="24"/>
        </w:rPr>
        <w:t xml:space="preserve">refers to what the students </w:t>
      </w:r>
      <w:r w:rsidR="00930FEC">
        <w:rPr>
          <w:rFonts w:ascii="Times New Roman" w:hAnsi="Times New Roman"/>
          <w:sz w:val="24"/>
          <w:szCs w:val="24"/>
        </w:rPr>
        <w:t xml:space="preserve">create at the end of the </w:t>
      </w:r>
      <w:r w:rsidR="007459C4">
        <w:rPr>
          <w:rFonts w:ascii="Times New Roman" w:hAnsi="Times New Roman"/>
          <w:sz w:val="24"/>
          <w:szCs w:val="24"/>
        </w:rPr>
        <w:t>lesson</w:t>
      </w:r>
      <w:r w:rsidR="00CF43AA">
        <w:rPr>
          <w:rFonts w:ascii="Times New Roman" w:hAnsi="Times New Roman"/>
          <w:sz w:val="24"/>
          <w:szCs w:val="24"/>
        </w:rPr>
        <w:t xml:space="preserve">. </w:t>
      </w:r>
      <w:r w:rsidR="003D2D90">
        <w:rPr>
          <w:rFonts w:ascii="Times New Roman" w:hAnsi="Times New Roman"/>
          <w:sz w:val="24"/>
          <w:szCs w:val="24"/>
        </w:rPr>
        <w:t xml:space="preserve">In essence, assessment products </w:t>
      </w:r>
      <w:r w:rsidR="005D7A13">
        <w:rPr>
          <w:rFonts w:ascii="Times New Roman" w:hAnsi="Times New Roman"/>
          <w:sz w:val="24"/>
          <w:szCs w:val="24"/>
        </w:rPr>
        <w:t xml:space="preserve">are indicative of </w:t>
      </w:r>
      <w:r w:rsidR="00BF06DD">
        <w:rPr>
          <w:rFonts w:ascii="Times New Roman" w:hAnsi="Times New Roman"/>
          <w:sz w:val="24"/>
          <w:szCs w:val="24"/>
        </w:rPr>
        <w:t>the mastery of content</w:t>
      </w:r>
      <w:r w:rsidR="007332C2">
        <w:rPr>
          <w:rFonts w:ascii="Times New Roman" w:hAnsi="Times New Roman"/>
          <w:sz w:val="24"/>
          <w:szCs w:val="24"/>
        </w:rPr>
        <w:t xml:space="preserve">. </w:t>
      </w:r>
      <w:r w:rsidR="00627BA6">
        <w:rPr>
          <w:rFonts w:ascii="Times New Roman" w:hAnsi="Times New Roman"/>
          <w:sz w:val="24"/>
          <w:szCs w:val="24"/>
        </w:rPr>
        <w:t xml:space="preserve">This can usually take the form of tests, </w:t>
      </w:r>
      <w:r w:rsidR="00C53AD9">
        <w:rPr>
          <w:rFonts w:ascii="Times New Roman" w:hAnsi="Times New Roman"/>
          <w:sz w:val="24"/>
          <w:szCs w:val="24"/>
        </w:rPr>
        <w:t xml:space="preserve">reports and </w:t>
      </w:r>
      <w:r w:rsidR="00D814BD">
        <w:rPr>
          <w:rFonts w:ascii="Times New Roman" w:hAnsi="Times New Roman"/>
          <w:sz w:val="24"/>
          <w:szCs w:val="24"/>
        </w:rPr>
        <w:t xml:space="preserve">other formative </w:t>
      </w:r>
      <w:r w:rsidR="00D814BD">
        <w:rPr>
          <w:rFonts w:ascii="Times New Roman" w:hAnsi="Times New Roman"/>
          <w:sz w:val="24"/>
          <w:szCs w:val="24"/>
        </w:rPr>
        <w:t>asses</w:t>
      </w:r>
      <w:r w:rsidR="00BF2CAE">
        <w:rPr>
          <w:rFonts w:ascii="Times New Roman" w:hAnsi="Times New Roman"/>
          <w:sz w:val="24"/>
          <w:szCs w:val="24"/>
        </w:rPr>
        <w:t>sments. The oral presentation assessment discussed above</w:t>
      </w:r>
      <w:r w:rsidR="00AB2932">
        <w:rPr>
          <w:rFonts w:ascii="Times New Roman" w:hAnsi="Times New Roman"/>
          <w:sz w:val="24"/>
          <w:szCs w:val="24"/>
        </w:rPr>
        <w:t xml:space="preserve"> has been found to significantly improve </w:t>
      </w:r>
      <w:r w:rsidR="007762C8">
        <w:rPr>
          <w:rFonts w:ascii="Times New Roman" w:hAnsi="Times New Roman"/>
          <w:sz w:val="24"/>
          <w:szCs w:val="24"/>
        </w:rPr>
        <w:t>the learner’s comprehension</w:t>
      </w:r>
      <w:r w:rsidR="007961EA">
        <w:rPr>
          <w:rFonts w:ascii="Times New Roman" w:hAnsi="Times New Roman"/>
          <w:sz w:val="24"/>
          <w:szCs w:val="24"/>
        </w:rPr>
        <w:t xml:space="preserve">, learning </w:t>
      </w:r>
      <w:r w:rsidR="00B01C1F">
        <w:rPr>
          <w:rFonts w:ascii="Times New Roman" w:hAnsi="Times New Roman"/>
          <w:sz w:val="24"/>
          <w:szCs w:val="24"/>
        </w:rPr>
        <w:t xml:space="preserve">skills and </w:t>
      </w:r>
      <w:r w:rsidR="00AA0B9D">
        <w:rPr>
          <w:rFonts w:ascii="Times New Roman" w:hAnsi="Times New Roman"/>
          <w:sz w:val="24"/>
          <w:szCs w:val="24"/>
        </w:rPr>
        <w:t xml:space="preserve">other key areas of oral language </w:t>
      </w:r>
      <w:r w:rsidR="00993D5A">
        <w:rPr>
          <w:rFonts w:ascii="Times New Roman" w:hAnsi="Times New Roman"/>
          <w:sz w:val="24"/>
          <w:szCs w:val="24"/>
        </w:rPr>
        <w:t>through the interaction with other students in class and in their cooperative groups</w:t>
      </w:r>
      <w:sdt>
        <w:sdtPr>
          <w:rPr>
            <w:rFonts w:ascii="Times New Roman" w:hAnsi="Times New Roman"/>
            <w:sz w:val="24"/>
            <w:szCs w:val="24"/>
          </w:rPr>
          <w:id w:val="-2021224783"/>
          <w:citation/>
        </w:sdtPr>
        <w:sdtContent>
          <w:r>
            <w:rPr>
              <w:rFonts w:ascii="Times New Roman" w:hAnsi="Times New Roman"/>
              <w:sz w:val="24"/>
              <w:szCs w:val="24"/>
            </w:rPr>
            <w:fldChar w:fldCharType="begin"/>
          </w:r>
          <w:r>
            <w:rPr>
              <w:rFonts w:ascii="Times New Roman" w:hAnsi="Times New Roman"/>
              <w:sz w:val="24"/>
              <w:szCs w:val="24"/>
            </w:rPr>
            <w:instrText xml:space="preserve"> CITATION Tom10 \l 1033 </w:instrText>
          </w:r>
          <w:r>
            <w:rPr>
              <w:rFonts w:ascii="Times New Roman" w:hAnsi="Times New Roman"/>
              <w:sz w:val="24"/>
              <w:szCs w:val="24"/>
            </w:rPr>
            <w:fldChar w:fldCharType="separate"/>
          </w:r>
          <w:r>
            <w:rPr>
              <w:rFonts w:ascii="Times New Roman" w:hAnsi="Times New Roman"/>
              <w:noProof/>
              <w:sz w:val="24"/>
              <w:szCs w:val="24"/>
            </w:rPr>
            <w:t xml:space="preserve"> </w:t>
          </w:r>
          <w:r w:rsidRPr="005A1273">
            <w:rPr>
              <w:rFonts w:ascii="Times New Roman" w:hAnsi="Times New Roman"/>
              <w:noProof/>
              <w:sz w:val="24"/>
              <w:szCs w:val="24"/>
            </w:rPr>
            <w:t>(Imbeau, 2010)</w:t>
          </w:r>
          <w:r>
            <w:rPr>
              <w:rFonts w:ascii="Times New Roman" w:hAnsi="Times New Roman"/>
              <w:sz w:val="24"/>
              <w:szCs w:val="24"/>
            </w:rPr>
            <w:fldChar w:fldCharType="end"/>
          </w:r>
        </w:sdtContent>
      </w:sdt>
      <w:r w:rsidR="00993D5A">
        <w:rPr>
          <w:rFonts w:ascii="Times New Roman" w:hAnsi="Times New Roman"/>
          <w:sz w:val="24"/>
          <w:szCs w:val="24"/>
        </w:rPr>
        <w:t xml:space="preserve">. </w:t>
      </w:r>
    </w:p>
    <w:p w:rsidR="00BC5603" w:rsidRPr="00BC5603" w:rsidP="005A1273" w14:paraId="749F81DF" w14:textId="2BC30EC1">
      <w:pPr>
        <w:spacing w:after="0" w:line="480" w:lineRule="auto"/>
        <w:jc w:val="both"/>
        <w:rPr>
          <w:rFonts w:ascii="Times New Roman" w:hAnsi="Times New Roman"/>
          <w:sz w:val="24"/>
          <w:szCs w:val="24"/>
        </w:rPr>
      </w:pPr>
      <w:r>
        <w:rPr>
          <w:rFonts w:ascii="Times New Roman" w:hAnsi="Times New Roman"/>
          <w:sz w:val="24"/>
          <w:szCs w:val="24"/>
        </w:rPr>
        <w:t xml:space="preserve">Besides </w:t>
      </w:r>
      <w:r w:rsidR="00F250AB">
        <w:rPr>
          <w:rFonts w:ascii="Times New Roman" w:hAnsi="Times New Roman"/>
          <w:sz w:val="24"/>
          <w:szCs w:val="24"/>
        </w:rPr>
        <w:t xml:space="preserve">learning the </w:t>
      </w:r>
      <w:r w:rsidR="00274250">
        <w:rPr>
          <w:rFonts w:ascii="Times New Roman" w:hAnsi="Times New Roman"/>
          <w:sz w:val="24"/>
          <w:szCs w:val="24"/>
        </w:rPr>
        <w:t xml:space="preserve">key content areas, the oral presentation can also be essential in helping students </w:t>
      </w:r>
      <w:r w:rsidR="00415AFC">
        <w:rPr>
          <w:rFonts w:ascii="Times New Roman" w:hAnsi="Times New Roman"/>
          <w:sz w:val="24"/>
          <w:szCs w:val="24"/>
        </w:rPr>
        <w:t xml:space="preserve">develop </w:t>
      </w:r>
      <w:r w:rsidR="001A246E">
        <w:rPr>
          <w:rFonts w:ascii="Times New Roman" w:hAnsi="Times New Roman"/>
          <w:sz w:val="24"/>
          <w:szCs w:val="24"/>
        </w:rPr>
        <w:t>critical thinking abilities to enable them to work independently.</w:t>
      </w:r>
    </w:p>
    <w:p w:rsidR="00A81BB2" w14:paraId="26464931" w14:textId="77777777">
      <w:pPr>
        <w:rPr>
          <w:rFonts w:ascii="Times New Roman" w:hAnsi="Times New Roman"/>
          <w:sz w:val="24"/>
          <w:szCs w:val="24"/>
        </w:rPr>
      </w:pPr>
      <w:r>
        <w:rPr>
          <w:rFonts w:ascii="Times New Roman" w:hAnsi="Times New Roman"/>
          <w:sz w:val="24"/>
          <w:szCs w:val="24"/>
        </w:rPr>
        <w:br w:type="page"/>
      </w:r>
    </w:p>
    <w:p w:rsidR="00A81BB2" w:rsidP="00A81BB2" w14:paraId="717295F8" w14:textId="77777777">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rsidR="00F265F2" w:rsidP="00D96CF1" w14:paraId="3B7CE0D8" w14:textId="77777777">
      <w:pPr>
        <w:spacing w:after="0" w:line="480" w:lineRule="auto"/>
        <w:ind w:left="720" w:hanging="720"/>
        <w:rPr>
          <w:rFonts w:ascii="Times New Roman" w:hAnsi="Times New Roman" w:cs="Times New Roman"/>
          <w:sz w:val="24"/>
          <w:szCs w:val="24"/>
        </w:rPr>
      </w:pPr>
      <w:r w:rsidRPr="00CD136F">
        <w:rPr>
          <w:rFonts w:ascii="Times New Roman" w:hAnsi="Times New Roman" w:cs="Times New Roman"/>
          <w:sz w:val="24"/>
          <w:szCs w:val="24"/>
        </w:rPr>
        <w:t xml:space="preserve">De </w:t>
      </w:r>
      <w:r w:rsidRPr="00CD136F">
        <w:rPr>
          <w:rFonts w:ascii="Times New Roman" w:hAnsi="Times New Roman" w:cs="Times New Roman"/>
          <w:sz w:val="24"/>
          <w:szCs w:val="24"/>
        </w:rPr>
        <w:t>Grez</w:t>
      </w:r>
      <w:r w:rsidRPr="00CD136F">
        <w:rPr>
          <w:rFonts w:ascii="Times New Roman" w:hAnsi="Times New Roman" w:cs="Times New Roman"/>
          <w:sz w:val="24"/>
          <w:szCs w:val="24"/>
        </w:rPr>
        <w:t xml:space="preserve">, L., Valcke, M., &amp; </w:t>
      </w:r>
      <w:r w:rsidRPr="00CD136F">
        <w:rPr>
          <w:rFonts w:ascii="Times New Roman" w:hAnsi="Times New Roman" w:cs="Times New Roman"/>
          <w:sz w:val="24"/>
          <w:szCs w:val="24"/>
        </w:rPr>
        <w:t>Roozen</w:t>
      </w:r>
      <w:r w:rsidRPr="00CD136F">
        <w:rPr>
          <w:rFonts w:ascii="Times New Roman" w:hAnsi="Times New Roman" w:cs="Times New Roman"/>
          <w:sz w:val="24"/>
          <w:szCs w:val="24"/>
        </w:rPr>
        <w:t xml:space="preserve">, I. (2012). How effective are self-and peer assessment of oral presentation skills compared with teachers’ </w:t>
      </w:r>
      <w:r w:rsidRPr="00CD136F">
        <w:rPr>
          <w:rFonts w:ascii="Times New Roman" w:hAnsi="Times New Roman" w:cs="Times New Roman"/>
          <w:sz w:val="24"/>
          <w:szCs w:val="24"/>
        </w:rPr>
        <w:t>assessments?.</w:t>
      </w:r>
      <w:r w:rsidRPr="00CD136F">
        <w:rPr>
          <w:rFonts w:ascii="Times New Roman" w:hAnsi="Times New Roman" w:cs="Times New Roman"/>
          <w:sz w:val="24"/>
          <w:szCs w:val="24"/>
        </w:rPr>
        <w:t xml:space="preserve"> Active Learning in Higher Education, 13(2), 129-142.</w:t>
      </w:r>
    </w:p>
    <w:p w:rsidR="00F265F2" w:rsidP="00D96CF1" w14:paraId="40CA7F6F" w14:textId="77777777">
      <w:pPr>
        <w:spacing w:after="0" w:line="480" w:lineRule="auto"/>
        <w:ind w:left="720" w:hanging="720"/>
        <w:rPr>
          <w:rFonts w:ascii="Times New Roman" w:hAnsi="Times New Roman" w:cs="Times New Roman"/>
          <w:sz w:val="24"/>
          <w:szCs w:val="24"/>
        </w:rPr>
      </w:pPr>
      <w:r w:rsidRPr="00DB211D">
        <w:rPr>
          <w:rFonts w:ascii="Times New Roman" w:hAnsi="Times New Roman" w:cs="Times New Roman"/>
          <w:sz w:val="24"/>
          <w:szCs w:val="24"/>
        </w:rPr>
        <w:t xml:space="preserve">Liang, H. Y., &amp; </w:t>
      </w:r>
      <w:r w:rsidRPr="00DB211D">
        <w:rPr>
          <w:rFonts w:ascii="Times New Roman" w:hAnsi="Times New Roman" w:cs="Times New Roman"/>
          <w:sz w:val="24"/>
          <w:szCs w:val="24"/>
        </w:rPr>
        <w:t>Kelsen</w:t>
      </w:r>
      <w:r w:rsidRPr="00DB211D">
        <w:rPr>
          <w:rFonts w:ascii="Times New Roman" w:hAnsi="Times New Roman" w:cs="Times New Roman"/>
          <w:sz w:val="24"/>
          <w:szCs w:val="24"/>
        </w:rPr>
        <w:t>, B. (2018). Influence of personality and motivation on oral presentation performance. Journal of psycholinguistic research, 47(4), 755-776.</w:t>
      </w:r>
    </w:p>
    <w:p w:rsidR="00F265F2" w:rsidP="00D96CF1" w14:paraId="33878B4F" w14:textId="77777777">
      <w:pPr>
        <w:spacing w:after="0" w:line="480" w:lineRule="auto"/>
        <w:ind w:left="720" w:hanging="720"/>
        <w:rPr>
          <w:rFonts w:ascii="Times New Roman" w:hAnsi="Times New Roman" w:cs="Times New Roman"/>
          <w:sz w:val="24"/>
          <w:szCs w:val="24"/>
        </w:rPr>
      </w:pPr>
      <w:r w:rsidRPr="00D82FCC">
        <w:rPr>
          <w:rFonts w:ascii="Times New Roman" w:hAnsi="Times New Roman" w:cs="Times New Roman"/>
          <w:sz w:val="24"/>
          <w:szCs w:val="24"/>
        </w:rPr>
        <w:t xml:space="preserve">McCarthy, J. (2021). 3 Ways to Plan for Diverse Learners: What Teachers Do. Retrieved 13 September 2021, from </w:t>
      </w:r>
      <w:hyperlink r:id="rId5" w:history="1">
        <w:r w:rsidRPr="009A3570">
          <w:rPr>
            <w:rStyle w:val="Hyperlink"/>
            <w:rFonts w:ascii="Times New Roman" w:hAnsi="Times New Roman" w:cs="Times New Roman"/>
            <w:sz w:val="24"/>
            <w:szCs w:val="24"/>
          </w:rPr>
          <w:t>https://www.edutopia.org/blog/differentiated-instruction-ways-to-plan-john-mccarthy</w:t>
        </w:r>
      </w:hyperlink>
    </w:p>
    <w:p w:rsidR="00F265F2" w:rsidP="00D96CF1" w14:paraId="71F82233" w14:textId="77777777">
      <w:pPr>
        <w:spacing w:after="0" w:line="480" w:lineRule="auto"/>
        <w:ind w:left="720" w:hanging="720"/>
        <w:rPr>
          <w:rFonts w:ascii="Times New Roman" w:hAnsi="Times New Roman" w:cs="Times New Roman"/>
          <w:sz w:val="24"/>
          <w:szCs w:val="24"/>
        </w:rPr>
      </w:pPr>
      <w:r w:rsidRPr="006B033F">
        <w:rPr>
          <w:rFonts w:ascii="Times New Roman" w:hAnsi="Times New Roman" w:cs="Times New Roman"/>
          <w:sz w:val="24"/>
          <w:szCs w:val="24"/>
        </w:rPr>
        <w:t xml:space="preserve">Tomlinson, C. A. (2000). Differentiated instruction: Can it </w:t>
      </w:r>
      <w:r w:rsidRPr="006B033F">
        <w:rPr>
          <w:rFonts w:ascii="Times New Roman" w:hAnsi="Times New Roman" w:cs="Times New Roman"/>
          <w:sz w:val="24"/>
          <w:szCs w:val="24"/>
        </w:rPr>
        <w:t>work?.</w:t>
      </w:r>
      <w:r w:rsidRPr="006B033F">
        <w:rPr>
          <w:rFonts w:ascii="Times New Roman" w:hAnsi="Times New Roman" w:cs="Times New Roman"/>
          <w:sz w:val="24"/>
          <w:szCs w:val="24"/>
        </w:rPr>
        <w:t xml:space="preserve"> The Education Digest, 65(5), 25.</w:t>
      </w:r>
    </w:p>
    <w:p w:rsidR="00F265F2" w:rsidRPr="00A81BB2" w:rsidP="00D96CF1" w14:paraId="5744E9D3" w14:textId="77777777">
      <w:pPr>
        <w:spacing w:after="0" w:line="480" w:lineRule="auto"/>
        <w:ind w:left="720" w:hanging="720"/>
        <w:rPr>
          <w:rFonts w:ascii="Times New Roman" w:hAnsi="Times New Roman" w:cs="Times New Roman"/>
          <w:sz w:val="24"/>
          <w:szCs w:val="24"/>
        </w:rPr>
      </w:pPr>
      <w:r w:rsidRPr="0063534B">
        <w:rPr>
          <w:rFonts w:ascii="Times New Roman" w:hAnsi="Times New Roman" w:cs="Times New Roman"/>
          <w:sz w:val="24"/>
          <w:szCs w:val="24"/>
        </w:rPr>
        <w:t>Tomlinson, C. A. (2003). Fulfilling the promise of the differentiated classroom: Strategies and tools for responsive teaching. Association for Supervision and Curriculum Development.</w:t>
      </w:r>
    </w:p>
    <w:p w:rsidR="00F265F2" w:rsidP="00D96CF1" w14:paraId="09CB21B1" w14:textId="77777777">
      <w:pPr>
        <w:spacing w:after="0" w:line="480" w:lineRule="auto"/>
        <w:ind w:left="720" w:hanging="720"/>
        <w:rPr>
          <w:rFonts w:ascii="Times New Roman" w:hAnsi="Times New Roman" w:cs="Times New Roman"/>
          <w:sz w:val="24"/>
          <w:szCs w:val="24"/>
        </w:rPr>
      </w:pPr>
      <w:r w:rsidRPr="00645227">
        <w:rPr>
          <w:rFonts w:ascii="Times New Roman" w:hAnsi="Times New Roman" w:cs="Times New Roman"/>
          <w:sz w:val="24"/>
          <w:szCs w:val="24"/>
        </w:rPr>
        <w:t>Tomlinson, C. A. (2012). Differentiated instruction. In Fundamentals of Gifted Education (pp. 307-320). Routledge.</w:t>
      </w:r>
    </w:p>
    <w:p w:rsidR="00F265F2" w:rsidP="00D96CF1" w14:paraId="50D83534" w14:textId="77777777">
      <w:pPr>
        <w:spacing w:after="0" w:line="480" w:lineRule="auto"/>
        <w:ind w:left="720" w:hanging="720"/>
        <w:rPr>
          <w:rFonts w:ascii="Times New Roman" w:hAnsi="Times New Roman" w:cs="Times New Roman"/>
          <w:sz w:val="24"/>
          <w:szCs w:val="24"/>
        </w:rPr>
      </w:pPr>
      <w:r w:rsidRPr="00A075D4">
        <w:rPr>
          <w:rFonts w:ascii="Times New Roman" w:hAnsi="Times New Roman" w:cs="Times New Roman"/>
          <w:sz w:val="24"/>
          <w:szCs w:val="24"/>
        </w:rPr>
        <w:t xml:space="preserve">Tomlinson, C. A., &amp; Imbeau, M. B. (2010). Leading and managing a differentiated classroom. </w:t>
      </w:r>
      <w:r w:rsidRPr="00A075D4">
        <w:rPr>
          <w:rFonts w:ascii="Times New Roman" w:hAnsi="Times New Roman" w:cs="Times New Roman"/>
          <w:sz w:val="24"/>
          <w:szCs w:val="24"/>
        </w:rPr>
        <w:t>Ascd</w:t>
      </w:r>
      <w:r w:rsidRPr="00A075D4">
        <w:rPr>
          <w:rFonts w:ascii="Times New Roman" w:hAnsi="Times New Roman" w:cs="Times New Roman"/>
          <w:sz w:val="24"/>
          <w:szCs w:val="24"/>
        </w:rPr>
        <w:t>.</w:t>
      </w:r>
    </w:p>
    <w:p w:rsidR="00F265F2" w:rsidP="00D96CF1" w14:paraId="117DE4AF" w14:textId="77777777">
      <w:pPr>
        <w:spacing w:after="0" w:line="480" w:lineRule="auto"/>
        <w:ind w:left="720" w:hanging="720"/>
        <w:rPr>
          <w:rFonts w:ascii="Times New Roman" w:hAnsi="Times New Roman" w:cs="Times New Roman"/>
          <w:sz w:val="24"/>
          <w:szCs w:val="24"/>
        </w:rPr>
      </w:pPr>
      <w:r w:rsidRPr="00BE4B75">
        <w:rPr>
          <w:rFonts w:ascii="Times New Roman" w:hAnsi="Times New Roman" w:cs="Times New Roman"/>
          <w:sz w:val="24"/>
          <w:szCs w:val="24"/>
        </w:rPr>
        <w:t>Tomlinson, C. A., &amp; McTighe, J. (2006). Integrating differentiated instruction &amp; understanding by design: Connecting content and kids. ASCD.</w:t>
      </w:r>
    </w:p>
    <w:p w:rsidR="00F265F2" w:rsidP="00D96CF1" w14:paraId="25BACA6B" w14:textId="77777777">
      <w:pPr>
        <w:spacing w:after="0" w:line="480" w:lineRule="auto"/>
        <w:ind w:left="720" w:hanging="720"/>
        <w:rPr>
          <w:rFonts w:ascii="Times New Roman" w:hAnsi="Times New Roman" w:cs="Times New Roman"/>
          <w:sz w:val="24"/>
          <w:szCs w:val="24"/>
        </w:rPr>
      </w:pPr>
      <w:r w:rsidRPr="00A51D41">
        <w:rPr>
          <w:rFonts w:ascii="Times New Roman" w:hAnsi="Times New Roman" w:cs="Times New Roman"/>
          <w:sz w:val="24"/>
          <w:szCs w:val="24"/>
        </w:rPr>
        <w:t>Watts‐</w:t>
      </w:r>
      <w:r w:rsidRPr="00A51D41">
        <w:rPr>
          <w:rFonts w:ascii="Times New Roman" w:hAnsi="Times New Roman" w:cs="Times New Roman"/>
          <w:sz w:val="24"/>
          <w:szCs w:val="24"/>
        </w:rPr>
        <w:t>Taffe</w:t>
      </w:r>
      <w:r w:rsidRPr="00A51D41">
        <w:rPr>
          <w:rFonts w:ascii="Times New Roman" w:hAnsi="Times New Roman" w:cs="Times New Roman"/>
          <w:sz w:val="24"/>
          <w:szCs w:val="24"/>
        </w:rPr>
        <w:t xml:space="preserve">, S., Laster, B. P., Broach, L., </w:t>
      </w:r>
      <w:r w:rsidRPr="00A51D41">
        <w:rPr>
          <w:rFonts w:ascii="Times New Roman" w:hAnsi="Times New Roman" w:cs="Times New Roman"/>
          <w:sz w:val="24"/>
          <w:szCs w:val="24"/>
        </w:rPr>
        <w:t>Marinak</w:t>
      </w:r>
      <w:r w:rsidRPr="00A51D41">
        <w:rPr>
          <w:rFonts w:ascii="Times New Roman" w:hAnsi="Times New Roman" w:cs="Times New Roman"/>
          <w:sz w:val="24"/>
          <w:szCs w:val="24"/>
        </w:rPr>
        <w:t>, B., McDonald Connor, C., &amp; Walker‐</w:t>
      </w:r>
      <w:r w:rsidRPr="00A51D41">
        <w:rPr>
          <w:rFonts w:ascii="Times New Roman" w:hAnsi="Times New Roman" w:cs="Times New Roman"/>
          <w:sz w:val="24"/>
          <w:szCs w:val="24"/>
        </w:rPr>
        <w:t>Dalhouse</w:t>
      </w:r>
      <w:r w:rsidRPr="00A51D41">
        <w:rPr>
          <w:rFonts w:ascii="Times New Roman" w:hAnsi="Times New Roman" w:cs="Times New Roman"/>
          <w:sz w:val="24"/>
          <w:szCs w:val="24"/>
        </w:rPr>
        <w:t>, D. (2012). Differentiated instruction: Making informed teacher decisions. The Reading Teacher, 66(4), 303-314.</w:t>
      </w:r>
    </w:p>
    <w:p w:rsidR="001775F9" w:rsidRPr="00A81BB2" w14:paraId="221BF50B" w14:textId="77777777">
      <w:pPr>
        <w:spacing w:after="0" w:line="480" w:lineRule="auto"/>
        <w:ind w:left="720" w:hanging="720"/>
        <w:rPr>
          <w:rFonts w:ascii="Times New Roman" w:hAnsi="Times New Roman" w:cs="Times New Roman"/>
          <w:sz w:val="24"/>
          <w:szCs w:val="24"/>
        </w:rPr>
      </w:pPr>
    </w:p>
    <w:sectPr w:rsidSect="00C376DE">
      <w:headerReference w:type="default" r:id="rId6"/>
      <w:head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6DE" w:rsidP="00C376DE" w14:paraId="6471DF44" w14:textId="4FB1193E">
    <w:pPr>
      <w:pStyle w:val="Header"/>
    </w:pPr>
    <w:r>
      <w:rPr>
        <w:rFonts w:ascii="Times New Roman" w:hAnsi="Times New Roman" w:cs="Times New Roman"/>
        <w:sz w:val="24"/>
        <w:szCs w:val="24"/>
      </w:rPr>
      <w:t>DIFFERENTIAT</w:t>
    </w:r>
    <w:r w:rsidR="00DD5CDD">
      <w:rPr>
        <w:rFonts w:ascii="Times New Roman" w:hAnsi="Times New Roman" w:cs="Times New Roman"/>
        <w:sz w:val="24"/>
        <w:szCs w:val="24"/>
      </w:rPr>
      <w:t>ED</w:t>
    </w:r>
    <w:r w:rsidR="00C8485A">
      <w:rPr>
        <w:rFonts w:ascii="Times New Roman" w:hAnsi="Times New Roman" w:cs="Times New Roman"/>
        <w:sz w:val="24"/>
        <w:szCs w:val="24"/>
      </w:rPr>
      <w:t xml:space="preserve"> </w:t>
    </w:r>
    <w:r w:rsidR="00FA7B87">
      <w:rPr>
        <w:rFonts w:ascii="Times New Roman" w:hAnsi="Times New Roman" w:cs="Times New Roman"/>
        <w:sz w:val="24"/>
        <w:szCs w:val="24"/>
      </w:rPr>
      <w:t>STRATEGIES</w:t>
    </w:r>
    <w:r w:rsidR="005C3E47">
      <w:rPr>
        <w:rFonts w:ascii="Times New Roman" w:hAnsi="Times New Roman" w:cs="Times New Roman"/>
        <w:sz w:val="24"/>
        <w:szCs w:val="24"/>
      </w:rPr>
      <w:t xml:space="preserve"> AND ASSESSMENT</w:t>
    </w:r>
    <w:r>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8C2B7A">
          <w:rPr>
            <w:rFonts w:ascii="Times New Roman" w:hAnsi="Times New Roman" w:cs="Times New Roman"/>
            <w:noProof/>
            <w:sz w:val="24"/>
            <w:szCs w:val="24"/>
          </w:rPr>
          <w:t>4</w:t>
        </w:r>
        <w:r w:rsidRPr="00C376DE">
          <w:rPr>
            <w:rFonts w:ascii="Times New Roman" w:hAnsi="Times New Roman" w:cs="Times New Roman"/>
            <w:noProof/>
            <w:sz w:val="24"/>
            <w:szCs w:val="24"/>
          </w:rPr>
          <w:fldChar w:fldCharType="end"/>
        </w:r>
      </w:sdtContent>
    </w:sdt>
  </w:p>
  <w:p w:rsidR="00C376DE" w:rsidRPr="00C376DE" w14:paraId="7F8F1EC6" w14:textId="77777777">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76DE" w:rsidRPr="00C376DE" w14:paraId="1A34C221" w14:textId="39850A3C">
    <w:pPr>
      <w:pStyle w:val="Header"/>
      <w:rPr>
        <w:rFonts w:ascii="Times New Roman" w:hAnsi="Times New Roman" w:cs="Times New Roman"/>
        <w:sz w:val="24"/>
        <w:szCs w:val="24"/>
      </w:rPr>
    </w:pPr>
    <w:r>
      <w:rPr>
        <w:rFonts w:ascii="Times New Roman" w:hAnsi="Times New Roman" w:cs="Times New Roman"/>
        <w:sz w:val="24"/>
        <w:szCs w:val="24"/>
      </w:rPr>
      <w:t>DIFFERENTIAT</w:t>
    </w:r>
    <w:r w:rsidR="005C3E47">
      <w:rPr>
        <w:rFonts w:ascii="Times New Roman" w:hAnsi="Times New Roman" w:cs="Times New Roman"/>
        <w:sz w:val="24"/>
        <w:szCs w:val="24"/>
      </w:rPr>
      <w:t>ED</w:t>
    </w:r>
    <w:r w:rsidR="005E4BEB">
      <w:rPr>
        <w:rFonts w:ascii="Times New Roman" w:hAnsi="Times New Roman" w:cs="Times New Roman"/>
        <w:sz w:val="24"/>
        <w:szCs w:val="24"/>
      </w:rPr>
      <w:t xml:space="preserve"> STRATEGIES</w:t>
    </w:r>
    <w:r w:rsidR="005C3E47">
      <w:rPr>
        <w:rFonts w:ascii="Times New Roman" w:hAnsi="Times New Roman" w:cs="Times New Roman"/>
        <w:sz w:val="24"/>
        <w:szCs w:val="24"/>
      </w:rPr>
      <w:t xml:space="preserve"> AND ASSESSMENT</w:t>
    </w:r>
    <w:r w:rsidR="005C3E47">
      <w:rPr>
        <w:rFonts w:ascii="Times New Roman" w:hAnsi="Times New Roman" w:cs="Times New Roman"/>
        <w:sz w:val="24"/>
        <w:szCs w:val="24"/>
      </w:rPr>
      <w:tab/>
    </w:r>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AA329A">
      <w:rPr>
        <w:rFonts w:ascii="Times New Roman" w:hAnsi="Times New Roman" w:cs="Times New Roman"/>
        <w:noProof/>
        <w:sz w:val="24"/>
        <w:szCs w:val="24"/>
      </w:rPr>
      <w:t>1</w:t>
    </w:r>
    <w:r w:rsidRPr="00C376DE">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9E2973"/>
    <w:multiLevelType w:val="hybridMultilevel"/>
    <w:tmpl w:val="B6266A40"/>
    <w:lvl w:ilvl="0">
      <w:start w:val="1"/>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8C1578C"/>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99D6423"/>
    <w:multiLevelType w:val="hybridMultilevel"/>
    <w:tmpl w:val="A602334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B431083"/>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5038B9"/>
    <w:multiLevelType w:val="hybridMultilevel"/>
    <w:tmpl w:val="26D884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5BB0D9A"/>
    <w:multiLevelType w:val="hybridMultilevel"/>
    <w:tmpl w:val="015466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A1D261C"/>
    <w:multiLevelType w:val="hybridMultilevel"/>
    <w:tmpl w:val="F23CB2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F8A5524"/>
    <w:multiLevelType w:val="hybridMultilevel"/>
    <w:tmpl w:val="F61E88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AF0A81"/>
    <w:multiLevelType w:val="hybridMultilevel"/>
    <w:tmpl w:val="643CC48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58B864B0"/>
    <w:multiLevelType w:val="hybridMultilevel"/>
    <w:tmpl w:val="FD96268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6D2A2078"/>
    <w:multiLevelType w:val="hybridMultilevel"/>
    <w:tmpl w:val="B67ADE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DE4039C"/>
    <w:multiLevelType w:val="hybridMultilevel"/>
    <w:tmpl w:val="CDF610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C7442E1"/>
    <w:multiLevelType w:val="hybridMultilevel"/>
    <w:tmpl w:val="E3B67E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8"/>
  </w:num>
  <w:num w:numId="4">
    <w:abstractNumId w:val="6"/>
  </w:num>
  <w:num w:numId="5">
    <w:abstractNumId w:val="5"/>
  </w:num>
  <w:num w:numId="6">
    <w:abstractNumId w:val="9"/>
  </w:num>
  <w:num w:numId="7">
    <w:abstractNumId w:val="4"/>
  </w:num>
  <w:num w:numId="8">
    <w:abstractNumId w:val="12"/>
  </w:num>
  <w:num w:numId="9">
    <w:abstractNumId w:val="0"/>
  </w:num>
  <w:num w:numId="10">
    <w:abstractNumId w:val="10"/>
  </w:num>
  <w:num w:numId="11">
    <w:abstractNumId w:val="1"/>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DE"/>
    <w:rsid w:val="00001934"/>
    <w:rsid w:val="0000200B"/>
    <w:rsid w:val="000123F2"/>
    <w:rsid w:val="0001381C"/>
    <w:rsid w:val="00014E5E"/>
    <w:rsid w:val="0003131A"/>
    <w:rsid w:val="000349B5"/>
    <w:rsid w:val="00035D4C"/>
    <w:rsid w:val="00041F7E"/>
    <w:rsid w:val="00043772"/>
    <w:rsid w:val="00052EAC"/>
    <w:rsid w:val="00054044"/>
    <w:rsid w:val="0005519A"/>
    <w:rsid w:val="00060427"/>
    <w:rsid w:val="00060C63"/>
    <w:rsid w:val="00063A62"/>
    <w:rsid w:val="0006491E"/>
    <w:rsid w:val="00074B8F"/>
    <w:rsid w:val="00076CEA"/>
    <w:rsid w:val="00076E1A"/>
    <w:rsid w:val="00083D5B"/>
    <w:rsid w:val="0008695D"/>
    <w:rsid w:val="000917DA"/>
    <w:rsid w:val="000931EE"/>
    <w:rsid w:val="000A271E"/>
    <w:rsid w:val="000B158E"/>
    <w:rsid w:val="000B45B1"/>
    <w:rsid w:val="000D3C9A"/>
    <w:rsid w:val="000D6DF0"/>
    <w:rsid w:val="000E040F"/>
    <w:rsid w:val="000E1440"/>
    <w:rsid w:val="000F72F8"/>
    <w:rsid w:val="001006DA"/>
    <w:rsid w:val="00105D54"/>
    <w:rsid w:val="001251F5"/>
    <w:rsid w:val="001304E2"/>
    <w:rsid w:val="00141556"/>
    <w:rsid w:val="00143BFB"/>
    <w:rsid w:val="00145145"/>
    <w:rsid w:val="001552B5"/>
    <w:rsid w:val="0015715C"/>
    <w:rsid w:val="0016271F"/>
    <w:rsid w:val="00163919"/>
    <w:rsid w:val="001651D8"/>
    <w:rsid w:val="00175A4E"/>
    <w:rsid w:val="001772AE"/>
    <w:rsid w:val="001775F9"/>
    <w:rsid w:val="00182F57"/>
    <w:rsid w:val="00194965"/>
    <w:rsid w:val="00197AEC"/>
    <w:rsid w:val="001A246E"/>
    <w:rsid w:val="001A2974"/>
    <w:rsid w:val="001A459F"/>
    <w:rsid w:val="001B18F6"/>
    <w:rsid w:val="001B1A04"/>
    <w:rsid w:val="001C03DF"/>
    <w:rsid w:val="001C3E39"/>
    <w:rsid w:val="001C42B9"/>
    <w:rsid w:val="001C5964"/>
    <w:rsid w:val="001C7834"/>
    <w:rsid w:val="001D54B0"/>
    <w:rsid w:val="001E0353"/>
    <w:rsid w:val="001E602A"/>
    <w:rsid w:val="001E61E4"/>
    <w:rsid w:val="001E7899"/>
    <w:rsid w:val="001F1010"/>
    <w:rsid w:val="001F393D"/>
    <w:rsid w:val="001F4225"/>
    <w:rsid w:val="001F52C5"/>
    <w:rsid w:val="001F777F"/>
    <w:rsid w:val="002069E3"/>
    <w:rsid w:val="00210359"/>
    <w:rsid w:val="002140A8"/>
    <w:rsid w:val="00216FF3"/>
    <w:rsid w:val="00217659"/>
    <w:rsid w:val="00227B09"/>
    <w:rsid w:val="00234E7A"/>
    <w:rsid w:val="002418FD"/>
    <w:rsid w:val="00242912"/>
    <w:rsid w:val="00243C01"/>
    <w:rsid w:val="002516BA"/>
    <w:rsid w:val="002528F1"/>
    <w:rsid w:val="0025308D"/>
    <w:rsid w:val="00263329"/>
    <w:rsid w:val="00264EE7"/>
    <w:rsid w:val="00267AC3"/>
    <w:rsid w:val="00272E1B"/>
    <w:rsid w:val="00274250"/>
    <w:rsid w:val="00280545"/>
    <w:rsid w:val="00281641"/>
    <w:rsid w:val="00287E10"/>
    <w:rsid w:val="00295340"/>
    <w:rsid w:val="002A5086"/>
    <w:rsid w:val="002B30BF"/>
    <w:rsid w:val="002B3F4C"/>
    <w:rsid w:val="002B5563"/>
    <w:rsid w:val="002C0788"/>
    <w:rsid w:val="002C09D4"/>
    <w:rsid w:val="002C1E0E"/>
    <w:rsid w:val="002C24E9"/>
    <w:rsid w:val="002D0E81"/>
    <w:rsid w:val="002D2AD3"/>
    <w:rsid w:val="002D3F7B"/>
    <w:rsid w:val="002D4010"/>
    <w:rsid w:val="002D7333"/>
    <w:rsid w:val="002D7B27"/>
    <w:rsid w:val="002E04AC"/>
    <w:rsid w:val="002E4ABF"/>
    <w:rsid w:val="002F0A4C"/>
    <w:rsid w:val="002F0E53"/>
    <w:rsid w:val="002F4B05"/>
    <w:rsid w:val="002F5741"/>
    <w:rsid w:val="002F7C63"/>
    <w:rsid w:val="0030205B"/>
    <w:rsid w:val="00303218"/>
    <w:rsid w:val="00305E48"/>
    <w:rsid w:val="003078FE"/>
    <w:rsid w:val="003145A2"/>
    <w:rsid w:val="00315459"/>
    <w:rsid w:val="0031571B"/>
    <w:rsid w:val="003169F4"/>
    <w:rsid w:val="0032607A"/>
    <w:rsid w:val="003266A5"/>
    <w:rsid w:val="00332C03"/>
    <w:rsid w:val="00332F93"/>
    <w:rsid w:val="00334E23"/>
    <w:rsid w:val="0033594F"/>
    <w:rsid w:val="00342BB6"/>
    <w:rsid w:val="0034680B"/>
    <w:rsid w:val="00360D1C"/>
    <w:rsid w:val="003622EC"/>
    <w:rsid w:val="00367084"/>
    <w:rsid w:val="0036721D"/>
    <w:rsid w:val="00371C26"/>
    <w:rsid w:val="00375109"/>
    <w:rsid w:val="003769F4"/>
    <w:rsid w:val="003A293A"/>
    <w:rsid w:val="003A4541"/>
    <w:rsid w:val="003B26DE"/>
    <w:rsid w:val="003B5651"/>
    <w:rsid w:val="003C2327"/>
    <w:rsid w:val="003D2D90"/>
    <w:rsid w:val="003E707E"/>
    <w:rsid w:val="003F1776"/>
    <w:rsid w:val="003F4891"/>
    <w:rsid w:val="003F7595"/>
    <w:rsid w:val="00401326"/>
    <w:rsid w:val="00401E53"/>
    <w:rsid w:val="004064AA"/>
    <w:rsid w:val="004070C5"/>
    <w:rsid w:val="00413757"/>
    <w:rsid w:val="00415AFC"/>
    <w:rsid w:val="00422EA6"/>
    <w:rsid w:val="0042375C"/>
    <w:rsid w:val="00431661"/>
    <w:rsid w:val="00436932"/>
    <w:rsid w:val="00442451"/>
    <w:rsid w:val="00442CCA"/>
    <w:rsid w:val="00453E75"/>
    <w:rsid w:val="004636F7"/>
    <w:rsid w:val="00463D20"/>
    <w:rsid w:val="00463D9A"/>
    <w:rsid w:val="0047020F"/>
    <w:rsid w:val="0047633B"/>
    <w:rsid w:val="00484017"/>
    <w:rsid w:val="004B0479"/>
    <w:rsid w:val="004B1B69"/>
    <w:rsid w:val="004B1BBF"/>
    <w:rsid w:val="004C006D"/>
    <w:rsid w:val="004C0118"/>
    <w:rsid w:val="004C18A6"/>
    <w:rsid w:val="004C1D0B"/>
    <w:rsid w:val="004C294C"/>
    <w:rsid w:val="004C67AA"/>
    <w:rsid w:val="004D019D"/>
    <w:rsid w:val="004D17D2"/>
    <w:rsid w:val="00505100"/>
    <w:rsid w:val="005055F9"/>
    <w:rsid w:val="00506BF3"/>
    <w:rsid w:val="0051096F"/>
    <w:rsid w:val="0051422E"/>
    <w:rsid w:val="00517A41"/>
    <w:rsid w:val="0052306D"/>
    <w:rsid w:val="005237E1"/>
    <w:rsid w:val="00525FC3"/>
    <w:rsid w:val="00537F26"/>
    <w:rsid w:val="00546D9B"/>
    <w:rsid w:val="00550AF6"/>
    <w:rsid w:val="00566281"/>
    <w:rsid w:val="00567C48"/>
    <w:rsid w:val="00577C0C"/>
    <w:rsid w:val="00593E82"/>
    <w:rsid w:val="00597559"/>
    <w:rsid w:val="005A1273"/>
    <w:rsid w:val="005A38CD"/>
    <w:rsid w:val="005B68BD"/>
    <w:rsid w:val="005B76B2"/>
    <w:rsid w:val="005C012F"/>
    <w:rsid w:val="005C3E47"/>
    <w:rsid w:val="005C6AAC"/>
    <w:rsid w:val="005C7D56"/>
    <w:rsid w:val="005D2D9C"/>
    <w:rsid w:val="005D4BDF"/>
    <w:rsid w:val="005D7A13"/>
    <w:rsid w:val="005E2C14"/>
    <w:rsid w:val="005E4B97"/>
    <w:rsid w:val="005E4BEB"/>
    <w:rsid w:val="005F4817"/>
    <w:rsid w:val="005F52E2"/>
    <w:rsid w:val="005F74F1"/>
    <w:rsid w:val="005F7DCC"/>
    <w:rsid w:val="0060516B"/>
    <w:rsid w:val="00610034"/>
    <w:rsid w:val="00613BCC"/>
    <w:rsid w:val="006216FA"/>
    <w:rsid w:val="00621EE2"/>
    <w:rsid w:val="00622432"/>
    <w:rsid w:val="00627BA6"/>
    <w:rsid w:val="00630CFD"/>
    <w:rsid w:val="006319AA"/>
    <w:rsid w:val="0063337B"/>
    <w:rsid w:val="0063534B"/>
    <w:rsid w:val="006369AE"/>
    <w:rsid w:val="00645227"/>
    <w:rsid w:val="00645272"/>
    <w:rsid w:val="0065194E"/>
    <w:rsid w:val="00651B2C"/>
    <w:rsid w:val="00654011"/>
    <w:rsid w:val="00655637"/>
    <w:rsid w:val="00655D28"/>
    <w:rsid w:val="00656998"/>
    <w:rsid w:val="00662018"/>
    <w:rsid w:val="00662788"/>
    <w:rsid w:val="00663550"/>
    <w:rsid w:val="00663556"/>
    <w:rsid w:val="006703C0"/>
    <w:rsid w:val="00670B27"/>
    <w:rsid w:val="00672E62"/>
    <w:rsid w:val="00672F0C"/>
    <w:rsid w:val="0067509B"/>
    <w:rsid w:val="00681369"/>
    <w:rsid w:val="006833E7"/>
    <w:rsid w:val="00687C2E"/>
    <w:rsid w:val="00690B01"/>
    <w:rsid w:val="00695373"/>
    <w:rsid w:val="006A056A"/>
    <w:rsid w:val="006A37BC"/>
    <w:rsid w:val="006A55D5"/>
    <w:rsid w:val="006B033F"/>
    <w:rsid w:val="006C25D0"/>
    <w:rsid w:val="006C2B37"/>
    <w:rsid w:val="006D3CE6"/>
    <w:rsid w:val="006E4412"/>
    <w:rsid w:val="006E6260"/>
    <w:rsid w:val="00701772"/>
    <w:rsid w:val="00703DDF"/>
    <w:rsid w:val="0072122C"/>
    <w:rsid w:val="00723F40"/>
    <w:rsid w:val="007264E9"/>
    <w:rsid w:val="007332C2"/>
    <w:rsid w:val="007419A6"/>
    <w:rsid w:val="007459C4"/>
    <w:rsid w:val="0075114C"/>
    <w:rsid w:val="007564E8"/>
    <w:rsid w:val="00762728"/>
    <w:rsid w:val="007635F4"/>
    <w:rsid w:val="00765EDC"/>
    <w:rsid w:val="007717D0"/>
    <w:rsid w:val="0077220E"/>
    <w:rsid w:val="00772A50"/>
    <w:rsid w:val="007762C8"/>
    <w:rsid w:val="007811D1"/>
    <w:rsid w:val="00782D87"/>
    <w:rsid w:val="0078363E"/>
    <w:rsid w:val="00787668"/>
    <w:rsid w:val="00787A44"/>
    <w:rsid w:val="007936FF"/>
    <w:rsid w:val="007961EA"/>
    <w:rsid w:val="00796E0C"/>
    <w:rsid w:val="007A1275"/>
    <w:rsid w:val="007A50F8"/>
    <w:rsid w:val="007B0A3F"/>
    <w:rsid w:val="007B51A2"/>
    <w:rsid w:val="007C07F0"/>
    <w:rsid w:val="007C11B8"/>
    <w:rsid w:val="007C2230"/>
    <w:rsid w:val="007C7741"/>
    <w:rsid w:val="007C7C1C"/>
    <w:rsid w:val="007E42D1"/>
    <w:rsid w:val="007E5830"/>
    <w:rsid w:val="007E6F65"/>
    <w:rsid w:val="00803817"/>
    <w:rsid w:val="00807D70"/>
    <w:rsid w:val="0081541D"/>
    <w:rsid w:val="00822793"/>
    <w:rsid w:val="0083662D"/>
    <w:rsid w:val="0083729B"/>
    <w:rsid w:val="00841212"/>
    <w:rsid w:val="00842683"/>
    <w:rsid w:val="008477BC"/>
    <w:rsid w:val="008507D2"/>
    <w:rsid w:val="00852362"/>
    <w:rsid w:val="008529AF"/>
    <w:rsid w:val="00852A9E"/>
    <w:rsid w:val="00855D6E"/>
    <w:rsid w:val="00857805"/>
    <w:rsid w:val="00863536"/>
    <w:rsid w:val="008635F4"/>
    <w:rsid w:val="008653B4"/>
    <w:rsid w:val="00866164"/>
    <w:rsid w:val="00874CA2"/>
    <w:rsid w:val="00876524"/>
    <w:rsid w:val="008767CE"/>
    <w:rsid w:val="00882C69"/>
    <w:rsid w:val="00891191"/>
    <w:rsid w:val="00891233"/>
    <w:rsid w:val="008931B0"/>
    <w:rsid w:val="008A33A4"/>
    <w:rsid w:val="008A52A5"/>
    <w:rsid w:val="008C02F7"/>
    <w:rsid w:val="008C0BEA"/>
    <w:rsid w:val="008C2B7A"/>
    <w:rsid w:val="008D238F"/>
    <w:rsid w:val="008D3401"/>
    <w:rsid w:val="008D6888"/>
    <w:rsid w:val="008E199E"/>
    <w:rsid w:val="008F0567"/>
    <w:rsid w:val="008F251C"/>
    <w:rsid w:val="00910B08"/>
    <w:rsid w:val="00911891"/>
    <w:rsid w:val="0091312B"/>
    <w:rsid w:val="00914943"/>
    <w:rsid w:val="00915559"/>
    <w:rsid w:val="00925E16"/>
    <w:rsid w:val="0093098D"/>
    <w:rsid w:val="00930FEC"/>
    <w:rsid w:val="0093385C"/>
    <w:rsid w:val="00943F72"/>
    <w:rsid w:val="00944279"/>
    <w:rsid w:val="00947F87"/>
    <w:rsid w:val="009515B7"/>
    <w:rsid w:val="009527E8"/>
    <w:rsid w:val="00952D65"/>
    <w:rsid w:val="0095696A"/>
    <w:rsid w:val="0096694F"/>
    <w:rsid w:val="00981142"/>
    <w:rsid w:val="00987C2E"/>
    <w:rsid w:val="00987D54"/>
    <w:rsid w:val="00993D5A"/>
    <w:rsid w:val="009948D7"/>
    <w:rsid w:val="009A307B"/>
    <w:rsid w:val="009A3570"/>
    <w:rsid w:val="009C050D"/>
    <w:rsid w:val="009D1931"/>
    <w:rsid w:val="009E0A51"/>
    <w:rsid w:val="009E0AD1"/>
    <w:rsid w:val="009E0BBD"/>
    <w:rsid w:val="009E30A8"/>
    <w:rsid w:val="009F014F"/>
    <w:rsid w:val="009F3729"/>
    <w:rsid w:val="00A009E3"/>
    <w:rsid w:val="00A026AA"/>
    <w:rsid w:val="00A03834"/>
    <w:rsid w:val="00A042D7"/>
    <w:rsid w:val="00A07013"/>
    <w:rsid w:val="00A075D4"/>
    <w:rsid w:val="00A11F54"/>
    <w:rsid w:val="00A41972"/>
    <w:rsid w:val="00A42D59"/>
    <w:rsid w:val="00A43565"/>
    <w:rsid w:val="00A47492"/>
    <w:rsid w:val="00A51D41"/>
    <w:rsid w:val="00A51E3E"/>
    <w:rsid w:val="00A54074"/>
    <w:rsid w:val="00A64AE3"/>
    <w:rsid w:val="00A67375"/>
    <w:rsid w:val="00A7069B"/>
    <w:rsid w:val="00A721C5"/>
    <w:rsid w:val="00A779D6"/>
    <w:rsid w:val="00A81542"/>
    <w:rsid w:val="00A81BB2"/>
    <w:rsid w:val="00A82E43"/>
    <w:rsid w:val="00A90F91"/>
    <w:rsid w:val="00AA0B9D"/>
    <w:rsid w:val="00AA329A"/>
    <w:rsid w:val="00AB0103"/>
    <w:rsid w:val="00AB2932"/>
    <w:rsid w:val="00AB2BC8"/>
    <w:rsid w:val="00AB3B36"/>
    <w:rsid w:val="00AC2A62"/>
    <w:rsid w:val="00AD0000"/>
    <w:rsid w:val="00AD340F"/>
    <w:rsid w:val="00AD39A2"/>
    <w:rsid w:val="00AD62A0"/>
    <w:rsid w:val="00AD6AE8"/>
    <w:rsid w:val="00AE5C5B"/>
    <w:rsid w:val="00B00159"/>
    <w:rsid w:val="00B01C1F"/>
    <w:rsid w:val="00B021D3"/>
    <w:rsid w:val="00B032CD"/>
    <w:rsid w:val="00B20EE2"/>
    <w:rsid w:val="00B24BBF"/>
    <w:rsid w:val="00B27174"/>
    <w:rsid w:val="00B3075B"/>
    <w:rsid w:val="00B323E8"/>
    <w:rsid w:val="00B33238"/>
    <w:rsid w:val="00B4173A"/>
    <w:rsid w:val="00B475CE"/>
    <w:rsid w:val="00B47A3E"/>
    <w:rsid w:val="00B53A67"/>
    <w:rsid w:val="00B64A27"/>
    <w:rsid w:val="00B67CED"/>
    <w:rsid w:val="00B93096"/>
    <w:rsid w:val="00BA03BA"/>
    <w:rsid w:val="00BA170E"/>
    <w:rsid w:val="00BA24A8"/>
    <w:rsid w:val="00BA2F64"/>
    <w:rsid w:val="00BA3077"/>
    <w:rsid w:val="00BA5EA7"/>
    <w:rsid w:val="00BB3D7D"/>
    <w:rsid w:val="00BB50CC"/>
    <w:rsid w:val="00BC2F0E"/>
    <w:rsid w:val="00BC49D8"/>
    <w:rsid w:val="00BC50B1"/>
    <w:rsid w:val="00BC5603"/>
    <w:rsid w:val="00BD2EC9"/>
    <w:rsid w:val="00BD6D3E"/>
    <w:rsid w:val="00BE3B78"/>
    <w:rsid w:val="00BE4839"/>
    <w:rsid w:val="00BE4B46"/>
    <w:rsid w:val="00BE4B75"/>
    <w:rsid w:val="00BE7A34"/>
    <w:rsid w:val="00BF06DD"/>
    <w:rsid w:val="00BF2AC6"/>
    <w:rsid w:val="00BF2CAE"/>
    <w:rsid w:val="00BF6669"/>
    <w:rsid w:val="00C04522"/>
    <w:rsid w:val="00C1202A"/>
    <w:rsid w:val="00C13652"/>
    <w:rsid w:val="00C22059"/>
    <w:rsid w:val="00C24506"/>
    <w:rsid w:val="00C24B32"/>
    <w:rsid w:val="00C25272"/>
    <w:rsid w:val="00C25E40"/>
    <w:rsid w:val="00C27E79"/>
    <w:rsid w:val="00C30BCC"/>
    <w:rsid w:val="00C320D8"/>
    <w:rsid w:val="00C339FE"/>
    <w:rsid w:val="00C376DE"/>
    <w:rsid w:val="00C378F5"/>
    <w:rsid w:val="00C4254A"/>
    <w:rsid w:val="00C4705F"/>
    <w:rsid w:val="00C53AD9"/>
    <w:rsid w:val="00C55006"/>
    <w:rsid w:val="00C5591E"/>
    <w:rsid w:val="00C65F49"/>
    <w:rsid w:val="00C6788D"/>
    <w:rsid w:val="00C70140"/>
    <w:rsid w:val="00C752B2"/>
    <w:rsid w:val="00C80F0A"/>
    <w:rsid w:val="00C8485A"/>
    <w:rsid w:val="00C860F9"/>
    <w:rsid w:val="00C936E3"/>
    <w:rsid w:val="00C95913"/>
    <w:rsid w:val="00CA2EB8"/>
    <w:rsid w:val="00CA354B"/>
    <w:rsid w:val="00CA5958"/>
    <w:rsid w:val="00CA750D"/>
    <w:rsid w:val="00CB1A8F"/>
    <w:rsid w:val="00CC042D"/>
    <w:rsid w:val="00CC0B68"/>
    <w:rsid w:val="00CC2EC6"/>
    <w:rsid w:val="00CC7031"/>
    <w:rsid w:val="00CC7C85"/>
    <w:rsid w:val="00CD136F"/>
    <w:rsid w:val="00CD20C6"/>
    <w:rsid w:val="00CD3234"/>
    <w:rsid w:val="00CD4713"/>
    <w:rsid w:val="00CD6521"/>
    <w:rsid w:val="00CD77E4"/>
    <w:rsid w:val="00CE4106"/>
    <w:rsid w:val="00CE73AD"/>
    <w:rsid w:val="00CF1D91"/>
    <w:rsid w:val="00CF43AA"/>
    <w:rsid w:val="00CF4B20"/>
    <w:rsid w:val="00D0769E"/>
    <w:rsid w:val="00D140BD"/>
    <w:rsid w:val="00D27412"/>
    <w:rsid w:val="00D348A6"/>
    <w:rsid w:val="00D34D5F"/>
    <w:rsid w:val="00D41DDA"/>
    <w:rsid w:val="00D45436"/>
    <w:rsid w:val="00D47195"/>
    <w:rsid w:val="00D507A7"/>
    <w:rsid w:val="00D51560"/>
    <w:rsid w:val="00D65DD2"/>
    <w:rsid w:val="00D739DB"/>
    <w:rsid w:val="00D7437E"/>
    <w:rsid w:val="00D75A36"/>
    <w:rsid w:val="00D814BD"/>
    <w:rsid w:val="00D81A68"/>
    <w:rsid w:val="00D82FCC"/>
    <w:rsid w:val="00D8571D"/>
    <w:rsid w:val="00D872C0"/>
    <w:rsid w:val="00D92D07"/>
    <w:rsid w:val="00D93CC3"/>
    <w:rsid w:val="00D96CF1"/>
    <w:rsid w:val="00DA303B"/>
    <w:rsid w:val="00DB211D"/>
    <w:rsid w:val="00DB4A10"/>
    <w:rsid w:val="00DC2B38"/>
    <w:rsid w:val="00DD0F6E"/>
    <w:rsid w:val="00DD5CDD"/>
    <w:rsid w:val="00DD6663"/>
    <w:rsid w:val="00DE2C96"/>
    <w:rsid w:val="00DE426D"/>
    <w:rsid w:val="00DF0FE6"/>
    <w:rsid w:val="00DF15AA"/>
    <w:rsid w:val="00E028A2"/>
    <w:rsid w:val="00E20272"/>
    <w:rsid w:val="00E215CE"/>
    <w:rsid w:val="00E41C73"/>
    <w:rsid w:val="00E44966"/>
    <w:rsid w:val="00E454EF"/>
    <w:rsid w:val="00E54B20"/>
    <w:rsid w:val="00E55812"/>
    <w:rsid w:val="00E57A62"/>
    <w:rsid w:val="00E71CDF"/>
    <w:rsid w:val="00E762C2"/>
    <w:rsid w:val="00E82FF1"/>
    <w:rsid w:val="00E852B1"/>
    <w:rsid w:val="00E86361"/>
    <w:rsid w:val="00E90AB6"/>
    <w:rsid w:val="00E95323"/>
    <w:rsid w:val="00E96485"/>
    <w:rsid w:val="00E964D8"/>
    <w:rsid w:val="00E9782C"/>
    <w:rsid w:val="00EA0908"/>
    <w:rsid w:val="00EA1D8D"/>
    <w:rsid w:val="00EA26F0"/>
    <w:rsid w:val="00EA290B"/>
    <w:rsid w:val="00EA407A"/>
    <w:rsid w:val="00EB28F0"/>
    <w:rsid w:val="00EB3432"/>
    <w:rsid w:val="00EB7791"/>
    <w:rsid w:val="00EC42CD"/>
    <w:rsid w:val="00ED3945"/>
    <w:rsid w:val="00ED5A41"/>
    <w:rsid w:val="00ED7302"/>
    <w:rsid w:val="00EE452C"/>
    <w:rsid w:val="00EE64DF"/>
    <w:rsid w:val="00EF2431"/>
    <w:rsid w:val="00F1336D"/>
    <w:rsid w:val="00F21104"/>
    <w:rsid w:val="00F250AB"/>
    <w:rsid w:val="00F265F2"/>
    <w:rsid w:val="00F33676"/>
    <w:rsid w:val="00F377F9"/>
    <w:rsid w:val="00F40A40"/>
    <w:rsid w:val="00F4555C"/>
    <w:rsid w:val="00F4688F"/>
    <w:rsid w:val="00F521FA"/>
    <w:rsid w:val="00F60019"/>
    <w:rsid w:val="00F64CC0"/>
    <w:rsid w:val="00F67DE5"/>
    <w:rsid w:val="00F71187"/>
    <w:rsid w:val="00F71DBA"/>
    <w:rsid w:val="00F73578"/>
    <w:rsid w:val="00F75622"/>
    <w:rsid w:val="00F8458E"/>
    <w:rsid w:val="00F86F07"/>
    <w:rsid w:val="00F91249"/>
    <w:rsid w:val="00F929CB"/>
    <w:rsid w:val="00F973D3"/>
    <w:rsid w:val="00FA7B87"/>
    <w:rsid w:val="00FA7F71"/>
    <w:rsid w:val="00FB190E"/>
    <w:rsid w:val="00FB2C72"/>
    <w:rsid w:val="00FB51FE"/>
    <w:rsid w:val="00FB679E"/>
    <w:rsid w:val="00FE33E6"/>
    <w:rsid w:val="00FE4D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7ADE50"/>
  <w15:chartTrackingRefBased/>
  <w15:docId w15:val="{DAD76A3A-2D14-4880-9F40-15C5AB6F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customStyle="1" w:styleId="fnt0">
    <w:name w:val="fnt0"/>
    <w:basedOn w:val="DefaultParagraphFont"/>
    <w:rsid w:val="00A81BB2"/>
  </w:style>
  <w:style w:type="paragraph" w:styleId="BodyText">
    <w:name w:val="Body Text"/>
    <w:basedOn w:val="Normal"/>
    <w:link w:val="BodyTextChar"/>
    <w:uiPriority w:val="1"/>
    <w:qFormat/>
    <w:rsid w:val="00AA329A"/>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A329A"/>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D82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edutopia.org/blog/differentiated-instruction-ways-to-plan-john-mccarthy"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Tom03</b:Tag>
    <b:SourceType>InternetSite</b:SourceType>
    <b:Guid>{09D7C7FB-B9C3-415B-A0FF-B37810706B18}</b:Guid>
    <b:Author>
      <b:Author>
        <b:NameList>
          <b:Person>
            <b:Last>Tomlinson</b:Last>
          </b:Person>
        </b:NameList>
      </b:Author>
    </b:Author>
    <b:Year>2003</b:Year>
    <b:RefOrder>1</b:RefOrder>
  </b:Source>
  <b:Source>
    <b:Tag>McC211</b:Tag>
    <b:SourceType>InternetSite</b:SourceType>
    <b:Guid>{5DA852F7-1A02-46A4-8BE7-3E1C9AA7AFE6}</b:Guid>
    <b:Author>
      <b:Author>
        <b:NameList>
          <b:Person>
            <b:Last>McCarthy</b:Last>
          </b:Person>
        </b:NameList>
      </b:Author>
    </b:Author>
    <b:Year>2021</b:Year>
    <b:RefOrder>3</b:RefOrder>
  </b:Source>
  <b:Source>
    <b:Tag>Wat12</b:Tag>
    <b:SourceType>InternetSite</b:SourceType>
    <b:Guid>{63E7B6D1-A0E2-4D00-AABE-F973DF70F1FC}</b:Guid>
    <b:Author>
      <b:Author>
        <b:Corporate>Watts‐Taffe et al.</b:Corporate>
      </b:Author>
    </b:Author>
    <b:Year>2012</b:Year>
    <b:RefOrder>4</b:RefOrder>
  </b:Source>
  <b:Source>
    <b:Tag>Tom12</b:Tag>
    <b:SourceType>InternetSite</b:SourceType>
    <b:Guid>{08E7A428-9F41-4B1B-BB51-6812DD9C0909}</b:Guid>
    <b:Author>
      <b:Author>
        <b:NameList>
          <b:Person>
            <b:Last>Tomlinson</b:Last>
          </b:Person>
        </b:NameList>
      </b:Author>
    </b:Author>
    <b:Year>2012</b:Year>
    <b:RefOrder>5</b:RefOrder>
  </b:Source>
  <b:Source>
    <b:Tag>Tom00</b:Tag>
    <b:SourceType>InternetSite</b:SourceType>
    <b:Guid>{BBE0EF96-4D2C-45C6-8EAD-E394DC1D1DB8}</b:Guid>
    <b:Author>
      <b:Author>
        <b:NameList>
          <b:Person>
            <b:Last>Tomlinson</b:Last>
          </b:Person>
        </b:NameList>
      </b:Author>
    </b:Author>
    <b:Year>2000</b:Year>
    <b:RefOrder>6</b:RefOrder>
  </b:Source>
  <b:Source>
    <b:Tag>DeG12</b:Tag>
    <b:SourceType>InternetSite</b:SourceType>
    <b:Guid>{AD4CC1DB-A205-4A2A-84E7-D17FC1EA73A1}</b:Guid>
    <b:Author>
      <b:Author>
        <b:Corporate>De Grez, Valcke &amp; Roozen</b:Corporate>
      </b:Author>
    </b:Author>
    <b:Year>2012</b:Year>
    <b:RefOrder>7</b:RefOrder>
  </b:Source>
  <b:Source>
    <b:Tag>Tom10</b:Tag>
    <b:SourceType>InternetSite</b:SourceType>
    <b:Guid>{3CD4502A-6DE0-41FE-809F-04DF3AF61DBF}</b:Guid>
    <b:Author>
      <b:Author>
        <b:NameList>
          <b:Person>
            <b:Last>Imbeau</b:Last>
            <b:First>Tomlinson</b:First>
            <b:Middle>&amp;</b:Middle>
          </b:Person>
        </b:NameList>
      </b:Author>
    </b:Author>
    <b:Year>2010</b:Year>
    <b:RefOrder>8</b:RefOrder>
  </b:Source>
  <b:Source>
    <b:Tag>Lia10</b:Tag>
    <b:SourceType>InternetSite</b:SourceType>
    <b:Guid>{FCD73A9D-DCF9-44CD-BCA7-13A0DA2EA91C}</b:Guid>
    <b:Author>
      <b:Author>
        <b:Corporate>Liang &amp; Kelsen</b:Corporate>
      </b:Author>
    </b:Author>
    <b:Year>2010</b:Year>
    <b:RefOrder>2</b:RefOrder>
  </b:Source>
</b:Sources>
</file>

<file path=customXml/itemProps1.xml><?xml version="1.0" encoding="utf-8"?>
<ds:datastoreItem xmlns:ds="http://schemas.openxmlformats.org/officeDocument/2006/customXml" ds:itemID="{E68CD643-6D2B-4AAC-8AEF-7FBC2628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13</Pages>
  <Words>2374</Words>
  <Characters>13532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Cordes, Megan L (School of Education)</dc:creator>
  <cp:lastModifiedBy>HP User</cp:lastModifiedBy>
  <cp:revision>463</cp:revision>
  <dcterms:created xsi:type="dcterms:W3CDTF">2021-09-13T03:06:00Z</dcterms:created>
  <dcterms:modified xsi:type="dcterms:W3CDTF">2021-09-13T11:40:00Z</dcterms:modified>
</cp:coreProperties>
</file>